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4439" w14:textId="77777777" w:rsidR="0016110B" w:rsidRPr="00FB7E43" w:rsidRDefault="00255C02" w:rsidP="00255C02">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DEPARTMENT OF LICENSING AND REGULATORY AFFAIRS</w:t>
      </w:r>
    </w:p>
    <w:p w14:paraId="00CDEB38" w14:textId="77777777" w:rsidR="00255C02" w:rsidRPr="00FB7E43" w:rsidRDefault="00255C02" w:rsidP="00255C02">
      <w:pPr>
        <w:spacing w:after="0" w:line="240" w:lineRule="auto"/>
        <w:jc w:val="center"/>
        <w:rPr>
          <w:rFonts w:ascii="Times New Roman" w:hAnsi="Times New Roman" w:cs="Times New Roman"/>
          <w:sz w:val="24"/>
          <w:szCs w:val="24"/>
        </w:rPr>
      </w:pPr>
    </w:p>
    <w:p w14:paraId="76C572C6" w14:textId="5EBACB5F" w:rsidR="00255C02" w:rsidRPr="00FB7E43" w:rsidRDefault="00811705" w:rsidP="00255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BUREAU OF </w:t>
      </w:r>
      <w:r w:rsidR="00CC7B2F">
        <w:rPr>
          <w:rFonts w:ascii="Times New Roman" w:hAnsi="Times New Roman" w:cs="Times New Roman"/>
          <w:sz w:val="24"/>
          <w:szCs w:val="24"/>
        </w:rPr>
        <w:t xml:space="preserve">MARIJUANA </w:t>
      </w:r>
      <w:r>
        <w:rPr>
          <w:rFonts w:ascii="Times New Roman" w:hAnsi="Times New Roman" w:cs="Times New Roman"/>
          <w:sz w:val="24"/>
          <w:szCs w:val="24"/>
        </w:rPr>
        <w:t>REGULATION</w:t>
      </w:r>
    </w:p>
    <w:p w14:paraId="0FD0FA72" w14:textId="77777777" w:rsidR="00255C02" w:rsidRPr="00FB7E43" w:rsidRDefault="00255C02" w:rsidP="00255C02">
      <w:pPr>
        <w:spacing w:after="0" w:line="240" w:lineRule="auto"/>
        <w:jc w:val="center"/>
        <w:rPr>
          <w:rFonts w:ascii="Times New Roman" w:hAnsi="Times New Roman" w:cs="Times New Roman"/>
          <w:sz w:val="24"/>
          <w:szCs w:val="24"/>
        </w:rPr>
      </w:pPr>
    </w:p>
    <w:p w14:paraId="5F24B0EB" w14:textId="77777777" w:rsidR="00255C02" w:rsidRPr="00FB7E43" w:rsidRDefault="00255C02" w:rsidP="00255C02">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MICHIGAN MEDICAL MARIHUANA</w:t>
      </w:r>
    </w:p>
    <w:p w14:paraId="1DA4087B" w14:textId="77777777" w:rsidR="00255C02" w:rsidRPr="00FB7E43" w:rsidRDefault="00255C02" w:rsidP="00255C02">
      <w:pPr>
        <w:spacing w:after="0" w:line="240" w:lineRule="auto"/>
        <w:jc w:val="center"/>
        <w:rPr>
          <w:rFonts w:ascii="Times New Roman" w:hAnsi="Times New Roman" w:cs="Times New Roman"/>
          <w:sz w:val="24"/>
          <w:szCs w:val="24"/>
        </w:rPr>
      </w:pPr>
    </w:p>
    <w:p w14:paraId="38E619BF" w14:textId="4B4C6225" w:rsidR="001F1024" w:rsidRPr="00FB7E43" w:rsidRDefault="001F1024" w:rsidP="00255C02">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 xml:space="preserve">Filed with the </w:t>
      </w:r>
      <w:r w:rsidR="00D709CF" w:rsidRPr="005F06AE">
        <w:rPr>
          <w:rFonts w:ascii="Times New Roman" w:hAnsi="Times New Roman" w:cs="Times New Roman"/>
          <w:sz w:val="24"/>
          <w:szCs w:val="24"/>
        </w:rPr>
        <w:t>s</w:t>
      </w:r>
      <w:r w:rsidRPr="005F06AE">
        <w:rPr>
          <w:rFonts w:ascii="Times New Roman" w:hAnsi="Times New Roman" w:cs="Times New Roman"/>
          <w:sz w:val="24"/>
          <w:szCs w:val="24"/>
        </w:rPr>
        <w:t xml:space="preserve">ecretary of </w:t>
      </w:r>
      <w:r w:rsidR="00D709CF" w:rsidRPr="005F06AE">
        <w:rPr>
          <w:rFonts w:ascii="Times New Roman" w:hAnsi="Times New Roman" w:cs="Times New Roman"/>
          <w:sz w:val="24"/>
          <w:szCs w:val="24"/>
        </w:rPr>
        <w:t>s</w:t>
      </w:r>
      <w:r w:rsidRPr="005F06AE">
        <w:rPr>
          <w:rFonts w:ascii="Times New Roman" w:hAnsi="Times New Roman" w:cs="Times New Roman"/>
          <w:sz w:val="24"/>
          <w:szCs w:val="24"/>
        </w:rPr>
        <w:t>tate</w:t>
      </w:r>
      <w:r w:rsidRPr="00FB7E43">
        <w:rPr>
          <w:rFonts w:ascii="Times New Roman" w:hAnsi="Times New Roman" w:cs="Times New Roman"/>
          <w:sz w:val="24"/>
          <w:szCs w:val="24"/>
        </w:rPr>
        <w:t xml:space="preserve"> on </w:t>
      </w:r>
    </w:p>
    <w:p w14:paraId="6E767DAA" w14:textId="77777777" w:rsidR="00255C02" w:rsidRPr="00FB7E43" w:rsidRDefault="00255C02" w:rsidP="00255C02">
      <w:pPr>
        <w:spacing w:after="0" w:line="240" w:lineRule="auto"/>
        <w:jc w:val="center"/>
        <w:rPr>
          <w:rFonts w:ascii="Times New Roman" w:hAnsi="Times New Roman" w:cs="Times New Roman"/>
          <w:sz w:val="24"/>
          <w:szCs w:val="24"/>
        </w:rPr>
      </w:pPr>
    </w:p>
    <w:p w14:paraId="52BFD553" w14:textId="66FACF8C" w:rsidR="00E75508" w:rsidRPr="00FB7E43" w:rsidRDefault="00E75508" w:rsidP="001E728B">
      <w:pPr>
        <w:spacing w:after="0" w:line="240" w:lineRule="auto"/>
        <w:jc w:val="center"/>
        <w:rPr>
          <w:rFonts w:ascii="Times New Roman" w:hAnsi="Times New Roman" w:cs="Times New Roman"/>
          <w:sz w:val="24"/>
          <w:szCs w:val="24"/>
        </w:rPr>
      </w:pPr>
      <w:r w:rsidRPr="005F06AE">
        <w:rPr>
          <w:rFonts w:ascii="Times New Roman" w:hAnsi="Times New Roman" w:cs="Times New Roman"/>
          <w:sz w:val="24"/>
          <w:szCs w:val="24"/>
        </w:rPr>
        <w:t xml:space="preserve">These rules become effective immediately upon filing with the </w:t>
      </w:r>
      <w:r w:rsidR="00D709CF" w:rsidRPr="005F06AE">
        <w:rPr>
          <w:rFonts w:ascii="Times New Roman" w:hAnsi="Times New Roman" w:cs="Times New Roman"/>
          <w:sz w:val="24"/>
          <w:szCs w:val="24"/>
        </w:rPr>
        <w:t>s</w:t>
      </w:r>
      <w:r w:rsidRPr="005F06AE">
        <w:rPr>
          <w:rFonts w:ascii="Times New Roman" w:hAnsi="Times New Roman" w:cs="Times New Roman"/>
          <w:sz w:val="24"/>
          <w:szCs w:val="24"/>
        </w:rPr>
        <w:t xml:space="preserve">ecretary of </w:t>
      </w:r>
      <w:r w:rsidR="00D709CF" w:rsidRPr="005F06AE">
        <w:rPr>
          <w:rFonts w:ascii="Times New Roman" w:hAnsi="Times New Roman" w:cs="Times New Roman"/>
          <w:sz w:val="24"/>
          <w:szCs w:val="24"/>
        </w:rPr>
        <w:t>s</w:t>
      </w:r>
      <w:r w:rsidRPr="005F06AE">
        <w:rPr>
          <w:rFonts w:ascii="Times New Roman" w:hAnsi="Times New Roman" w:cs="Times New Roman"/>
          <w:sz w:val="24"/>
          <w:szCs w:val="24"/>
        </w:rPr>
        <w:t xml:space="preserve">tate unless adopted under section 33, 44, or 45a(6) of 1969 PA 306.  Rules adopted under these sections become effective 7 days after filing with the </w:t>
      </w:r>
      <w:r w:rsidR="00D709CF" w:rsidRPr="005F06AE">
        <w:rPr>
          <w:rFonts w:ascii="Times New Roman" w:hAnsi="Times New Roman" w:cs="Times New Roman"/>
          <w:sz w:val="24"/>
          <w:szCs w:val="24"/>
        </w:rPr>
        <w:t>s</w:t>
      </w:r>
      <w:r w:rsidRPr="005F06AE">
        <w:rPr>
          <w:rFonts w:ascii="Times New Roman" w:hAnsi="Times New Roman" w:cs="Times New Roman"/>
          <w:sz w:val="24"/>
          <w:szCs w:val="24"/>
        </w:rPr>
        <w:t xml:space="preserve">ecretary of </w:t>
      </w:r>
      <w:r w:rsidR="00D709CF" w:rsidRPr="005F06AE">
        <w:rPr>
          <w:rFonts w:ascii="Times New Roman" w:hAnsi="Times New Roman" w:cs="Times New Roman"/>
          <w:sz w:val="24"/>
          <w:szCs w:val="24"/>
        </w:rPr>
        <w:t>s</w:t>
      </w:r>
      <w:r w:rsidRPr="005F06AE">
        <w:rPr>
          <w:rFonts w:ascii="Times New Roman" w:hAnsi="Times New Roman" w:cs="Times New Roman"/>
          <w:sz w:val="24"/>
          <w:szCs w:val="24"/>
        </w:rPr>
        <w:t>tate.</w:t>
      </w:r>
    </w:p>
    <w:p w14:paraId="2467A0A7" w14:textId="77777777" w:rsidR="00E75508" w:rsidRPr="00FB7E43" w:rsidRDefault="00E75508" w:rsidP="00255C02">
      <w:pPr>
        <w:spacing w:after="0" w:line="240" w:lineRule="auto"/>
        <w:rPr>
          <w:rFonts w:ascii="Times New Roman" w:hAnsi="Times New Roman" w:cs="Times New Roman"/>
          <w:sz w:val="24"/>
          <w:szCs w:val="24"/>
        </w:rPr>
      </w:pPr>
    </w:p>
    <w:p w14:paraId="368AF5CB" w14:textId="3DB6ABD4" w:rsidR="00255C02" w:rsidRPr="00FB7E43" w:rsidRDefault="00255C02" w:rsidP="00255C02">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(By </w:t>
      </w:r>
      <w:r w:rsidR="00C5747C" w:rsidRPr="00C5747C">
        <w:rPr>
          <w:rFonts w:ascii="Times New Roman" w:hAnsi="Times New Roman" w:cs="Times New Roman"/>
          <w:strike/>
          <w:sz w:val="24"/>
          <w:szCs w:val="24"/>
        </w:rPr>
        <w:t>the</w:t>
      </w:r>
      <w:r w:rsidR="00C5747C">
        <w:rPr>
          <w:rFonts w:ascii="Times New Roman" w:hAnsi="Times New Roman" w:cs="Times New Roman"/>
          <w:sz w:val="24"/>
          <w:szCs w:val="24"/>
        </w:rPr>
        <w:t xml:space="preserve"> </w:t>
      </w:r>
      <w:r w:rsidRPr="00FB7E43">
        <w:rPr>
          <w:rFonts w:ascii="Times New Roman" w:hAnsi="Times New Roman" w:cs="Times New Roman"/>
          <w:sz w:val="24"/>
          <w:szCs w:val="24"/>
        </w:rPr>
        <w:t>authority conferred on the director of the department of licensing and regulatory affairs by section 5 of the</w:t>
      </w:r>
      <w:r w:rsidR="001E728B">
        <w:rPr>
          <w:rFonts w:ascii="Times New Roman" w:hAnsi="Times New Roman" w:cs="Times New Roman"/>
          <w:sz w:val="24"/>
          <w:szCs w:val="24"/>
        </w:rPr>
        <w:t xml:space="preserve"> </w:t>
      </w:r>
      <w:r w:rsidR="002371A3" w:rsidRPr="002371A3">
        <w:rPr>
          <w:rFonts w:ascii="Times New Roman" w:hAnsi="Times New Roman" w:cs="Times New Roman"/>
          <w:strike/>
          <w:sz w:val="24"/>
          <w:szCs w:val="24"/>
        </w:rPr>
        <w:t>initiated law 1 of 2008</w:t>
      </w:r>
      <w:r w:rsidR="002371A3">
        <w:rPr>
          <w:rFonts w:ascii="Times New Roman" w:hAnsi="Times New Roman" w:cs="Times New Roman"/>
          <w:sz w:val="24"/>
          <w:szCs w:val="24"/>
        </w:rPr>
        <w:t xml:space="preserve"> </w:t>
      </w:r>
      <w:r w:rsidR="00ED212E" w:rsidRPr="001E728B">
        <w:rPr>
          <w:rFonts w:ascii="Times New Roman" w:hAnsi="Times New Roman" w:cs="Times New Roman"/>
          <w:b/>
          <w:sz w:val="24"/>
          <w:szCs w:val="24"/>
        </w:rPr>
        <w:t>Michigan medical marihuana act</w:t>
      </w:r>
      <w:r w:rsidRPr="00FB7E43">
        <w:rPr>
          <w:rFonts w:ascii="Times New Roman" w:hAnsi="Times New Roman" w:cs="Times New Roman"/>
          <w:sz w:val="24"/>
          <w:szCs w:val="24"/>
        </w:rPr>
        <w:t xml:space="preserve">, </w:t>
      </w:r>
      <w:r w:rsidR="004D651A" w:rsidRPr="00D043D1">
        <w:rPr>
          <w:rFonts w:ascii="Times New Roman" w:hAnsi="Times New Roman" w:cs="Times New Roman"/>
          <w:b/>
          <w:sz w:val="24"/>
          <w:szCs w:val="24"/>
        </w:rPr>
        <w:t>2008 IL 1</w:t>
      </w:r>
      <w:r w:rsidR="004D651A">
        <w:rPr>
          <w:rFonts w:ascii="Times New Roman" w:hAnsi="Times New Roman" w:cs="Times New Roman"/>
          <w:sz w:val="24"/>
          <w:szCs w:val="24"/>
        </w:rPr>
        <w:t xml:space="preserve">, </w:t>
      </w:r>
      <w:r w:rsidRPr="00FB7E43">
        <w:rPr>
          <w:rFonts w:ascii="Times New Roman" w:hAnsi="Times New Roman" w:cs="Times New Roman"/>
          <w:sz w:val="24"/>
          <w:szCs w:val="24"/>
        </w:rPr>
        <w:t>MCL 333.26425</w:t>
      </w:r>
      <w:r w:rsidR="00C5747C">
        <w:rPr>
          <w:rFonts w:ascii="Times New Roman" w:hAnsi="Times New Roman" w:cs="Times New Roman"/>
          <w:b/>
          <w:sz w:val="24"/>
          <w:szCs w:val="24"/>
        </w:rPr>
        <w:t>,</w:t>
      </w:r>
      <w:r w:rsidRPr="00FB7E43">
        <w:rPr>
          <w:rFonts w:ascii="Times New Roman" w:hAnsi="Times New Roman" w:cs="Times New Roman"/>
          <w:sz w:val="24"/>
          <w:szCs w:val="24"/>
        </w:rPr>
        <w:t xml:space="preserve"> and Executive Reorganization Order Nos. 1996-1, </w:t>
      </w:r>
      <w:r w:rsidRPr="002371A3">
        <w:rPr>
          <w:rFonts w:ascii="Times New Roman" w:hAnsi="Times New Roman" w:cs="Times New Roman"/>
          <w:sz w:val="24"/>
          <w:szCs w:val="24"/>
        </w:rPr>
        <w:t>1996</w:t>
      </w:r>
      <w:r w:rsidR="002371A3">
        <w:rPr>
          <w:rFonts w:ascii="Times New Roman" w:hAnsi="Times New Roman" w:cs="Times New Roman"/>
          <w:b/>
          <w:sz w:val="24"/>
          <w:szCs w:val="24"/>
        </w:rPr>
        <w:t>-</w:t>
      </w:r>
      <w:r w:rsidR="002371A3" w:rsidRPr="002371A3">
        <w:rPr>
          <w:rFonts w:ascii="Times New Roman" w:hAnsi="Times New Roman" w:cs="Times New Roman"/>
          <w:strike/>
          <w:sz w:val="24"/>
          <w:szCs w:val="24"/>
        </w:rPr>
        <w:t>0</w:t>
      </w:r>
      <w:r w:rsidRPr="002371A3">
        <w:rPr>
          <w:rFonts w:ascii="Times New Roman" w:hAnsi="Times New Roman" w:cs="Times New Roman"/>
          <w:sz w:val="24"/>
          <w:szCs w:val="24"/>
        </w:rPr>
        <w:t>2</w:t>
      </w:r>
      <w:r w:rsidRPr="00FB7E43">
        <w:rPr>
          <w:rFonts w:ascii="Times New Roman" w:hAnsi="Times New Roman" w:cs="Times New Roman"/>
          <w:sz w:val="24"/>
          <w:szCs w:val="24"/>
        </w:rPr>
        <w:t>, 2003-1</w:t>
      </w:r>
      <w:r w:rsidR="00ED212E" w:rsidRPr="002371A3">
        <w:rPr>
          <w:rFonts w:ascii="Times New Roman" w:hAnsi="Times New Roman" w:cs="Times New Roman"/>
          <w:b/>
          <w:sz w:val="24"/>
          <w:szCs w:val="24"/>
        </w:rPr>
        <w:t>,</w:t>
      </w:r>
      <w:r w:rsidRPr="00FB7E43">
        <w:rPr>
          <w:rFonts w:ascii="Times New Roman" w:hAnsi="Times New Roman" w:cs="Times New Roman"/>
          <w:sz w:val="24"/>
          <w:szCs w:val="24"/>
        </w:rPr>
        <w:t xml:space="preserve"> and 2011-4, MCL 330.3101, </w:t>
      </w:r>
      <w:r w:rsidRPr="002371A3">
        <w:rPr>
          <w:rFonts w:ascii="Times New Roman" w:hAnsi="Times New Roman" w:cs="Times New Roman"/>
          <w:strike/>
          <w:sz w:val="24"/>
          <w:szCs w:val="24"/>
        </w:rPr>
        <w:t>MCL</w:t>
      </w:r>
      <w:r w:rsidRPr="00FB7E43">
        <w:rPr>
          <w:rFonts w:ascii="Times New Roman" w:hAnsi="Times New Roman" w:cs="Times New Roman"/>
          <w:sz w:val="24"/>
          <w:szCs w:val="24"/>
        </w:rPr>
        <w:t xml:space="preserve"> 445.2001, </w:t>
      </w:r>
      <w:r w:rsidRPr="002371A3">
        <w:rPr>
          <w:rFonts w:ascii="Times New Roman" w:hAnsi="Times New Roman" w:cs="Times New Roman"/>
          <w:strike/>
          <w:sz w:val="24"/>
          <w:szCs w:val="24"/>
        </w:rPr>
        <w:t>MCL</w:t>
      </w:r>
      <w:r w:rsidRPr="00FB7E43">
        <w:rPr>
          <w:rFonts w:ascii="Times New Roman" w:hAnsi="Times New Roman" w:cs="Times New Roman"/>
          <w:sz w:val="24"/>
          <w:szCs w:val="24"/>
        </w:rPr>
        <w:t xml:space="preserve"> 445.2011</w:t>
      </w:r>
      <w:r w:rsidR="002371A3">
        <w:rPr>
          <w:rFonts w:ascii="Times New Roman" w:hAnsi="Times New Roman" w:cs="Times New Roman"/>
          <w:b/>
          <w:sz w:val="24"/>
          <w:szCs w:val="24"/>
        </w:rPr>
        <w:t>,</w:t>
      </w:r>
      <w:r w:rsidRPr="00FB7E43">
        <w:rPr>
          <w:rFonts w:ascii="Times New Roman" w:hAnsi="Times New Roman" w:cs="Times New Roman"/>
          <w:sz w:val="24"/>
          <w:szCs w:val="24"/>
        </w:rPr>
        <w:t xml:space="preserve"> and 445.2030)</w:t>
      </w:r>
    </w:p>
    <w:p w14:paraId="0C043F65" w14:textId="77777777" w:rsidR="00E75508" w:rsidRPr="00FB7E43" w:rsidRDefault="00E75508" w:rsidP="00255C02">
      <w:pPr>
        <w:spacing w:after="0" w:line="240" w:lineRule="auto"/>
        <w:rPr>
          <w:rFonts w:ascii="Times New Roman" w:hAnsi="Times New Roman" w:cs="Times New Roman"/>
          <w:sz w:val="24"/>
          <w:szCs w:val="24"/>
        </w:rPr>
      </w:pPr>
    </w:p>
    <w:p w14:paraId="1A00C695" w14:textId="23EAC50D" w:rsidR="00E75508" w:rsidRPr="00991123" w:rsidRDefault="00E75508" w:rsidP="00255C02">
      <w:pPr>
        <w:spacing w:after="0" w:line="240" w:lineRule="auto"/>
        <w:rPr>
          <w:rFonts w:ascii="Times New Roman" w:hAnsi="Times New Roman" w:cs="Times New Roman"/>
          <w:i/>
          <w:sz w:val="24"/>
          <w:szCs w:val="24"/>
        </w:rPr>
      </w:pPr>
      <w:r w:rsidRPr="00FB7E43">
        <w:rPr>
          <w:rFonts w:ascii="Times New Roman" w:hAnsi="Times New Roman" w:cs="Times New Roman"/>
          <w:sz w:val="24"/>
          <w:szCs w:val="24"/>
        </w:rPr>
        <w:t>R 333.</w:t>
      </w:r>
      <w:r w:rsidR="00887FB9">
        <w:rPr>
          <w:rFonts w:ascii="Times New Roman" w:hAnsi="Times New Roman" w:cs="Times New Roman"/>
          <w:sz w:val="24"/>
          <w:szCs w:val="24"/>
        </w:rPr>
        <w:t xml:space="preserve">101, </w:t>
      </w:r>
      <w:r w:rsidR="00887FB9" w:rsidRPr="00FB7E43">
        <w:rPr>
          <w:rFonts w:ascii="Times New Roman" w:hAnsi="Times New Roman" w:cs="Times New Roman"/>
          <w:sz w:val="24"/>
          <w:szCs w:val="24"/>
        </w:rPr>
        <w:t>R 333.</w:t>
      </w:r>
      <w:r w:rsidR="00887FB9">
        <w:rPr>
          <w:rFonts w:ascii="Times New Roman" w:hAnsi="Times New Roman" w:cs="Times New Roman"/>
          <w:sz w:val="24"/>
          <w:szCs w:val="24"/>
        </w:rPr>
        <w:t xml:space="preserve">103, </w:t>
      </w:r>
      <w:r w:rsidR="00887FB9" w:rsidRPr="00FB7E43">
        <w:rPr>
          <w:rFonts w:ascii="Times New Roman" w:hAnsi="Times New Roman" w:cs="Times New Roman"/>
          <w:sz w:val="24"/>
          <w:szCs w:val="24"/>
        </w:rPr>
        <w:t>R 333.</w:t>
      </w:r>
      <w:r w:rsidR="00887FB9">
        <w:rPr>
          <w:rFonts w:ascii="Times New Roman" w:hAnsi="Times New Roman" w:cs="Times New Roman"/>
          <w:sz w:val="24"/>
          <w:szCs w:val="24"/>
        </w:rPr>
        <w:t xml:space="preserve">105, </w:t>
      </w:r>
      <w:r w:rsidR="00887FB9" w:rsidRPr="00FB7E43">
        <w:rPr>
          <w:rFonts w:ascii="Times New Roman" w:hAnsi="Times New Roman" w:cs="Times New Roman"/>
          <w:sz w:val="24"/>
          <w:szCs w:val="24"/>
        </w:rPr>
        <w:t>R 333.</w:t>
      </w:r>
      <w:r w:rsidR="00887FB9">
        <w:rPr>
          <w:rFonts w:ascii="Times New Roman" w:hAnsi="Times New Roman" w:cs="Times New Roman"/>
          <w:sz w:val="24"/>
          <w:szCs w:val="24"/>
        </w:rPr>
        <w:t xml:space="preserve">109, </w:t>
      </w:r>
      <w:r w:rsidR="00887FB9" w:rsidRPr="00FB7E43">
        <w:rPr>
          <w:rFonts w:ascii="Times New Roman" w:hAnsi="Times New Roman" w:cs="Times New Roman"/>
          <w:sz w:val="24"/>
          <w:szCs w:val="24"/>
        </w:rPr>
        <w:t>R 333.</w:t>
      </w:r>
      <w:r w:rsidR="00B9170B">
        <w:rPr>
          <w:rFonts w:ascii="Times New Roman" w:hAnsi="Times New Roman" w:cs="Times New Roman"/>
          <w:sz w:val="24"/>
          <w:szCs w:val="24"/>
        </w:rPr>
        <w:t xml:space="preserve">111, </w:t>
      </w:r>
      <w:r w:rsidR="00B9170B" w:rsidRPr="00FB7E43">
        <w:rPr>
          <w:rFonts w:ascii="Times New Roman" w:hAnsi="Times New Roman" w:cs="Times New Roman"/>
          <w:sz w:val="24"/>
          <w:szCs w:val="24"/>
        </w:rPr>
        <w:t>R 333.</w:t>
      </w:r>
      <w:r w:rsidR="00B9170B">
        <w:rPr>
          <w:rFonts w:ascii="Times New Roman" w:hAnsi="Times New Roman" w:cs="Times New Roman"/>
          <w:sz w:val="24"/>
          <w:szCs w:val="24"/>
        </w:rPr>
        <w:t xml:space="preserve">113, </w:t>
      </w:r>
      <w:r w:rsidR="00B9170B" w:rsidRPr="00FB7E43">
        <w:rPr>
          <w:rFonts w:ascii="Times New Roman" w:hAnsi="Times New Roman" w:cs="Times New Roman"/>
          <w:sz w:val="24"/>
          <w:szCs w:val="24"/>
        </w:rPr>
        <w:t>R 333.</w:t>
      </w:r>
      <w:r w:rsidR="00B9170B">
        <w:rPr>
          <w:rFonts w:ascii="Times New Roman" w:hAnsi="Times New Roman" w:cs="Times New Roman"/>
          <w:sz w:val="24"/>
          <w:szCs w:val="24"/>
        </w:rPr>
        <w:t xml:space="preserve">117, </w:t>
      </w:r>
      <w:r w:rsidR="00B9170B" w:rsidRPr="00FB7E43">
        <w:rPr>
          <w:rFonts w:ascii="Times New Roman" w:hAnsi="Times New Roman" w:cs="Times New Roman"/>
          <w:sz w:val="24"/>
          <w:szCs w:val="24"/>
        </w:rPr>
        <w:t>R 333.</w:t>
      </w:r>
      <w:r w:rsidR="00B9170B">
        <w:rPr>
          <w:rFonts w:ascii="Times New Roman" w:hAnsi="Times New Roman" w:cs="Times New Roman"/>
          <w:sz w:val="24"/>
          <w:szCs w:val="24"/>
        </w:rPr>
        <w:t xml:space="preserve">119, </w:t>
      </w:r>
      <w:r w:rsidR="00B9170B" w:rsidRPr="00FB7E43">
        <w:rPr>
          <w:rFonts w:ascii="Times New Roman" w:hAnsi="Times New Roman" w:cs="Times New Roman"/>
          <w:sz w:val="24"/>
          <w:szCs w:val="24"/>
        </w:rPr>
        <w:t>R 333.</w:t>
      </w:r>
      <w:r w:rsidR="00B9170B">
        <w:rPr>
          <w:rFonts w:ascii="Times New Roman" w:hAnsi="Times New Roman" w:cs="Times New Roman"/>
          <w:sz w:val="24"/>
          <w:szCs w:val="24"/>
        </w:rPr>
        <w:t xml:space="preserve">126, </w:t>
      </w:r>
      <w:r w:rsidR="00B9170B" w:rsidRPr="00FB7E43">
        <w:rPr>
          <w:rFonts w:ascii="Times New Roman" w:hAnsi="Times New Roman" w:cs="Times New Roman"/>
          <w:sz w:val="24"/>
          <w:szCs w:val="24"/>
        </w:rPr>
        <w:t>R 333.</w:t>
      </w:r>
      <w:r w:rsidR="00B9170B">
        <w:rPr>
          <w:rFonts w:ascii="Times New Roman" w:hAnsi="Times New Roman" w:cs="Times New Roman"/>
          <w:sz w:val="24"/>
          <w:szCs w:val="24"/>
        </w:rPr>
        <w:t xml:space="preserve">131, </w:t>
      </w:r>
      <w:r w:rsidR="002371A3">
        <w:rPr>
          <w:rFonts w:ascii="Times New Roman" w:hAnsi="Times New Roman" w:cs="Times New Roman"/>
          <w:sz w:val="24"/>
          <w:szCs w:val="24"/>
        </w:rPr>
        <w:t xml:space="preserve">and </w:t>
      </w:r>
      <w:r w:rsidR="00B9170B" w:rsidRPr="00FB7E43">
        <w:rPr>
          <w:rFonts w:ascii="Times New Roman" w:hAnsi="Times New Roman" w:cs="Times New Roman"/>
          <w:sz w:val="24"/>
          <w:szCs w:val="24"/>
        </w:rPr>
        <w:t>R 333.</w:t>
      </w:r>
      <w:r w:rsidR="00B9170B">
        <w:rPr>
          <w:rFonts w:ascii="Times New Roman" w:hAnsi="Times New Roman" w:cs="Times New Roman"/>
          <w:sz w:val="24"/>
          <w:szCs w:val="24"/>
        </w:rPr>
        <w:t>133</w:t>
      </w:r>
      <w:r w:rsidRPr="00FB7E43">
        <w:rPr>
          <w:rFonts w:ascii="Times New Roman" w:hAnsi="Times New Roman" w:cs="Times New Roman"/>
          <w:sz w:val="24"/>
          <w:szCs w:val="24"/>
        </w:rPr>
        <w:t xml:space="preserve"> of the Michigan Administrative Code</w:t>
      </w:r>
      <w:r w:rsidR="00B03537">
        <w:rPr>
          <w:rFonts w:ascii="Times New Roman" w:hAnsi="Times New Roman" w:cs="Times New Roman"/>
          <w:sz w:val="24"/>
          <w:szCs w:val="24"/>
        </w:rPr>
        <w:t xml:space="preserve"> </w:t>
      </w:r>
      <w:r w:rsidRPr="00FB7E43">
        <w:rPr>
          <w:rFonts w:ascii="Times New Roman" w:hAnsi="Times New Roman" w:cs="Times New Roman"/>
          <w:sz w:val="24"/>
          <w:szCs w:val="24"/>
        </w:rPr>
        <w:t xml:space="preserve">are </w:t>
      </w:r>
      <w:r w:rsidR="00D709CF" w:rsidRPr="00240E6E">
        <w:rPr>
          <w:rFonts w:ascii="Times New Roman" w:hAnsi="Times New Roman" w:cs="Times New Roman"/>
          <w:sz w:val="24"/>
          <w:szCs w:val="24"/>
        </w:rPr>
        <w:t>amended</w:t>
      </w:r>
      <w:r w:rsidR="00B03537" w:rsidRPr="00240E6E">
        <w:rPr>
          <w:rFonts w:ascii="Times New Roman" w:hAnsi="Times New Roman" w:cs="Times New Roman"/>
          <w:sz w:val="24"/>
          <w:szCs w:val="24"/>
        </w:rPr>
        <w:t>, and R 333.115 is rescinded</w:t>
      </w:r>
      <w:r w:rsidR="004D651A" w:rsidRPr="00D043D1">
        <w:rPr>
          <w:rFonts w:ascii="Times New Roman" w:hAnsi="Times New Roman" w:cs="Times New Roman"/>
          <w:b/>
          <w:sz w:val="24"/>
          <w:szCs w:val="24"/>
        </w:rPr>
        <w:t>,</w:t>
      </w:r>
      <w:r w:rsidR="00D709CF" w:rsidRPr="00240E6E">
        <w:rPr>
          <w:rFonts w:ascii="Times New Roman" w:hAnsi="Times New Roman" w:cs="Times New Roman"/>
          <w:sz w:val="24"/>
          <w:szCs w:val="24"/>
        </w:rPr>
        <w:t xml:space="preserve"> </w:t>
      </w:r>
      <w:r w:rsidRPr="00240E6E">
        <w:rPr>
          <w:rFonts w:ascii="Times New Roman" w:hAnsi="Times New Roman" w:cs="Times New Roman"/>
          <w:sz w:val="24"/>
          <w:szCs w:val="24"/>
        </w:rPr>
        <w:t>as follows</w:t>
      </w:r>
      <w:r w:rsidR="00D709CF" w:rsidRPr="00240E6E">
        <w:rPr>
          <w:rFonts w:ascii="Times New Roman" w:hAnsi="Times New Roman" w:cs="Times New Roman"/>
          <w:sz w:val="24"/>
          <w:szCs w:val="24"/>
        </w:rPr>
        <w:t>:</w:t>
      </w:r>
      <w:r w:rsidR="00991123" w:rsidRPr="00240E6E">
        <w:rPr>
          <w:rFonts w:ascii="Times New Roman" w:hAnsi="Times New Roman" w:cs="Times New Roman"/>
          <w:sz w:val="24"/>
          <w:szCs w:val="24"/>
        </w:rPr>
        <w:t xml:space="preserve">  </w:t>
      </w:r>
    </w:p>
    <w:p w14:paraId="2ACF0125" w14:textId="6A8A0B0F" w:rsidR="005C3D22" w:rsidRDefault="005C3D22" w:rsidP="00255C02">
      <w:pPr>
        <w:spacing w:after="0" w:line="240" w:lineRule="auto"/>
        <w:rPr>
          <w:rFonts w:ascii="Times New Roman" w:hAnsi="Times New Roman" w:cs="Times New Roman"/>
          <w:sz w:val="24"/>
          <w:szCs w:val="24"/>
        </w:rPr>
      </w:pPr>
    </w:p>
    <w:p w14:paraId="626BB910" w14:textId="6651B477" w:rsidR="005C3D22" w:rsidRPr="00D709CF" w:rsidRDefault="005C3D22" w:rsidP="005C3D22">
      <w:pPr>
        <w:spacing w:after="0" w:line="240" w:lineRule="auto"/>
        <w:rPr>
          <w:rFonts w:ascii="Times New Roman" w:hAnsi="Times New Roman" w:cs="Times New Roman"/>
          <w:sz w:val="24"/>
          <w:szCs w:val="24"/>
        </w:rPr>
      </w:pPr>
      <w:r w:rsidRPr="00906BED">
        <w:rPr>
          <w:rFonts w:ascii="Times New Roman" w:hAnsi="Times New Roman" w:cs="Times New Roman"/>
          <w:sz w:val="24"/>
          <w:szCs w:val="24"/>
        </w:rPr>
        <w:t xml:space="preserve">R 333.101 </w:t>
      </w:r>
      <w:r w:rsidR="00DE0156">
        <w:rPr>
          <w:rFonts w:ascii="Times New Roman" w:hAnsi="Times New Roman" w:cs="Times New Roman"/>
          <w:sz w:val="24"/>
          <w:szCs w:val="24"/>
        </w:rPr>
        <w:t xml:space="preserve"> </w:t>
      </w:r>
      <w:r w:rsidRPr="00906BED">
        <w:rPr>
          <w:rFonts w:ascii="Times New Roman" w:hAnsi="Times New Roman" w:cs="Times New Roman"/>
          <w:sz w:val="24"/>
          <w:szCs w:val="24"/>
        </w:rPr>
        <w:t>Definitions.</w:t>
      </w:r>
      <w:r w:rsidRPr="00D709CF">
        <w:rPr>
          <w:rFonts w:ascii="Times New Roman" w:hAnsi="Times New Roman" w:cs="Times New Roman"/>
          <w:sz w:val="24"/>
          <w:szCs w:val="24"/>
        </w:rPr>
        <w:t xml:space="preserve">  </w:t>
      </w:r>
    </w:p>
    <w:p w14:paraId="59A785BC" w14:textId="77777777" w:rsidR="005C3D22" w:rsidRPr="005C3D22" w:rsidRDefault="005C3D22" w:rsidP="005C3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3D22">
        <w:rPr>
          <w:rFonts w:ascii="Times New Roman" w:hAnsi="Times New Roman" w:cs="Times New Roman"/>
          <w:sz w:val="24"/>
          <w:szCs w:val="24"/>
        </w:rPr>
        <w:t xml:space="preserve">Rule 1. As used in these rules:   </w:t>
      </w:r>
      <w:r>
        <w:rPr>
          <w:rFonts w:ascii="Times New Roman" w:hAnsi="Times New Roman" w:cs="Times New Roman"/>
          <w:sz w:val="24"/>
          <w:szCs w:val="24"/>
        </w:rPr>
        <w:t xml:space="preserve"> </w:t>
      </w:r>
    </w:p>
    <w:p w14:paraId="0AC25EDB" w14:textId="55CA7F9C" w:rsidR="005C3D22" w:rsidRPr="005C3D22" w:rsidRDefault="005C3D22" w:rsidP="005C3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3D22">
        <w:rPr>
          <w:rFonts w:ascii="Times New Roman" w:hAnsi="Times New Roman" w:cs="Times New Roman"/>
          <w:sz w:val="24"/>
          <w:szCs w:val="24"/>
        </w:rPr>
        <w:t xml:space="preserve">(1) "Act" means the Michigan medical marihuana act, </w:t>
      </w:r>
      <w:r w:rsidRPr="00D043D1">
        <w:rPr>
          <w:rFonts w:ascii="Times New Roman" w:hAnsi="Times New Roman" w:cs="Times New Roman"/>
          <w:strike/>
          <w:sz w:val="24"/>
          <w:szCs w:val="24"/>
        </w:rPr>
        <w:t>Initiated Law 1 of</w:t>
      </w:r>
      <w:r w:rsidRPr="005C3D22">
        <w:rPr>
          <w:rFonts w:ascii="Times New Roman" w:hAnsi="Times New Roman" w:cs="Times New Roman"/>
          <w:sz w:val="24"/>
          <w:szCs w:val="24"/>
        </w:rPr>
        <w:t xml:space="preserve"> 2008</w:t>
      </w:r>
      <w:r w:rsidR="004D651A">
        <w:rPr>
          <w:rFonts w:ascii="Times New Roman" w:hAnsi="Times New Roman" w:cs="Times New Roman"/>
          <w:sz w:val="24"/>
          <w:szCs w:val="24"/>
        </w:rPr>
        <w:t xml:space="preserve"> </w:t>
      </w:r>
      <w:r w:rsidR="004D651A" w:rsidRPr="00D043D1">
        <w:rPr>
          <w:rFonts w:ascii="Times New Roman" w:hAnsi="Times New Roman" w:cs="Times New Roman"/>
          <w:b/>
          <w:sz w:val="24"/>
          <w:szCs w:val="24"/>
        </w:rPr>
        <w:t>IL 1</w:t>
      </w:r>
      <w:r w:rsidRPr="005C3D22">
        <w:rPr>
          <w:rFonts w:ascii="Times New Roman" w:hAnsi="Times New Roman" w:cs="Times New Roman"/>
          <w:sz w:val="24"/>
          <w:szCs w:val="24"/>
        </w:rPr>
        <w:t xml:space="preserve">, MCL 333.26421 to 333.26430.   </w:t>
      </w:r>
    </w:p>
    <w:p w14:paraId="5DBDBE11" w14:textId="065824C1" w:rsidR="005C3D22" w:rsidRPr="005C3D22" w:rsidRDefault="005C3D22" w:rsidP="005C3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3D22">
        <w:rPr>
          <w:rFonts w:ascii="Times New Roman" w:hAnsi="Times New Roman" w:cs="Times New Roman"/>
          <w:sz w:val="24"/>
          <w:szCs w:val="24"/>
        </w:rPr>
        <w:t xml:space="preserve">(2) "Applicant" means a qualifying patient applying for a medical marihuana registry identification card on a form provided by the department </w:t>
      </w:r>
      <w:r w:rsidRPr="00D043D1">
        <w:rPr>
          <w:rFonts w:ascii="Times New Roman" w:hAnsi="Times New Roman" w:cs="Times New Roman"/>
          <w:strike/>
          <w:sz w:val="24"/>
          <w:szCs w:val="24"/>
        </w:rPr>
        <w:t>of licensing and regulatory affairs</w:t>
      </w:r>
      <w:r w:rsidRPr="005C3D22">
        <w:rPr>
          <w:rFonts w:ascii="Times New Roman" w:hAnsi="Times New Roman" w:cs="Times New Roman"/>
          <w:sz w:val="24"/>
          <w:szCs w:val="24"/>
        </w:rPr>
        <w:t xml:space="preserve">.   </w:t>
      </w:r>
    </w:p>
    <w:p w14:paraId="53316917" w14:textId="77777777" w:rsidR="005C3D22" w:rsidRDefault="005C3D22" w:rsidP="005C3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3D22">
        <w:rPr>
          <w:rFonts w:ascii="Times New Roman" w:hAnsi="Times New Roman" w:cs="Times New Roman"/>
          <w:sz w:val="24"/>
          <w:szCs w:val="24"/>
        </w:rPr>
        <w:t xml:space="preserve">(3) "Conviction" or "convicted" means a criminal conviction of an offense by a guilty verdict from a judge or jury, plea of guilty, or plea of no contest.   </w:t>
      </w:r>
    </w:p>
    <w:p w14:paraId="29998C2C" w14:textId="6678846F" w:rsidR="00811705" w:rsidRPr="00991123" w:rsidRDefault="00811705" w:rsidP="005C3D2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906BED">
        <w:rPr>
          <w:rFonts w:ascii="Times New Roman" w:hAnsi="Times New Roman" w:cs="Times New Roman"/>
          <w:b/>
          <w:sz w:val="24"/>
          <w:szCs w:val="24"/>
        </w:rPr>
        <w:t>(4) “Department” means the department of licensing and regulatory affairs.</w:t>
      </w:r>
      <w:r w:rsidR="00991123" w:rsidRPr="00906BED">
        <w:rPr>
          <w:rFonts w:ascii="Times New Roman" w:hAnsi="Times New Roman" w:cs="Times New Roman"/>
          <w:b/>
          <w:sz w:val="24"/>
          <w:szCs w:val="24"/>
        </w:rPr>
        <w:t xml:space="preserve"> </w:t>
      </w:r>
    </w:p>
    <w:p w14:paraId="02A32E48" w14:textId="55536EE0" w:rsidR="005C3D22" w:rsidRPr="00906BED" w:rsidRDefault="005C3D22" w:rsidP="005C3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6BED">
        <w:rPr>
          <w:rFonts w:ascii="Times New Roman" w:hAnsi="Times New Roman" w:cs="Times New Roman"/>
          <w:strike/>
          <w:sz w:val="24"/>
          <w:szCs w:val="24"/>
        </w:rPr>
        <w:t>(4)</w:t>
      </w:r>
      <w:r w:rsidR="00E25C4F" w:rsidRPr="00906BED">
        <w:rPr>
          <w:rFonts w:ascii="Times New Roman" w:hAnsi="Times New Roman" w:cs="Times New Roman"/>
          <w:b/>
          <w:sz w:val="24"/>
          <w:szCs w:val="24"/>
        </w:rPr>
        <w:t>(5)</w:t>
      </w:r>
      <w:r w:rsidR="00E25C4F" w:rsidRPr="00906BED">
        <w:rPr>
          <w:rFonts w:ascii="Times New Roman" w:hAnsi="Times New Roman" w:cs="Times New Roman"/>
          <w:sz w:val="24"/>
          <w:szCs w:val="24"/>
        </w:rPr>
        <w:t xml:space="preserve"> </w:t>
      </w:r>
      <w:r w:rsidRPr="00906BED">
        <w:rPr>
          <w:rFonts w:ascii="Times New Roman" w:hAnsi="Times New Roman" w:cs="Times New Roman"/>
          <w:sz w:val="24"/>
          <w:szCs w:val="24"/>
        </w:rPr>
        <w:t xml:space="preserve">“Legal name” means a qualifying patient or primary caregiver’s name as it appears on a valid, lawfully obtained Michigan driver license issued under the Michigan vehicle code, 1949 PA 300, MCL 257.1 to 257.923, or an official state personal identification card issued under 1972 PA 222, MCL 28.291 to 28.300, or a voter registration card issued under </w:t>
      </w:r>
      <w:r w:rsidR="00027F61" w:rsidRPr="00962E33">
        <w:rPr>
          <w:rFonts w:ascii="Times New Roman" w:hAnsi="Times New Roman" w:cs="Times New Roman"/>
          <w:b/>
          <w:sz w:val="24"/>
          <w:szCs w:val="24"/>
        </w:rPr>
        <w:t>the Michigan election law,</w:t>
      </w:r>
      <w:r w:rsidR="00027F61">
        <w:rPr>
          <w:rFonts w:ascii="Times New Roman" w:hAnsi="Times New Roman" w:cs="Times New Roman"/>
          <w:sz w:val="24"/>
          <w:szCs w:val="24"/>
        </w:rPr>
        <w:t xml:space="preserve"> </w:t>
      </w:r>
      <w:r w:rsidRPr="00906BED">
        <w:rPr>
          <w:rFonts w:ascii="Times New Roman" w:hAnsi="Times New Roman" w:cs="Times New Roman"/>
          <w:sz w:val="24"/>
          <w:szCs w:val="24"/>
        </w:rPr>
        <w:t xml:space="preserve">1954 PA 116, MCL 168.1 to 168.992.   </w:t>
      </w:r>
    </w:p>
    <w:p w14:paraId="49333FC5" w14:textId="77777777" w:rsidR="005C3D22" w:rsidRPr="005C3D22" w:rsidRDefault="005C3D22" w:rsidP="005C3D22">
      <w:pPr>
        <w:spacing w:after="0" w:line="240" w:lineRule="auto"/>
        <w:rPr>
          <w:rFonts w:ascii="Times New Roman" w:hAnsi="Times New Roman" w:cs="Times New Roman"/>
          <w:sz w:val="24"/>
          <w:szCs w:val="24"/>
        </w:rPr>
      </w:pPr>
      <w:r w:rsidRPr="00906BED">
        <w:rPr>
          <w:rFonts w:ascii="Times New Roman" w:hAnsi="Times New Roman" w:cs="Times New Roman"/>
          <w:sz w:val="24"/>
          <w:szCs w:val="24"/>
        </w:rPr>
        <w:t xml:space="preserve">    </w:t>
      </w:r>
      <w:r w:rsidRPr="00906BED">
        <w:rPr>
          <w:rFonts w:ascii="Times New Roman" w:hAnsi="Times New Roman" w:cs="Times New Roman"/>
          <w:strike/>
          <w:sz w:val="24"/>
          <w:szCs w:val="24"/>
        </w:rPr>
        <w:t>(5)</w:t>
      </w:r>
      <w:r w:rsidR="00E25C4F" w:rsidRPr="00906BED">
        <w:rPr>
          <w:rFonts w:ascii="Times New Roman" w:hAnsi="Times New Roman" w:cs="Times New Roman"/>
          <w:b/>
          <w:sz w:val="24"/>
          <w:szCs w:val="24"/>
        </w:rPr>
        <w:t>(6)</w:t>
      </w:r>
      <w:r w:rsidRPr="00906BED">
        <w:rPr>
          <w:rFonts w:ascii="Times New Roman" w:hAnsi="Times New Roman" w:cs="Times New Roman"/>
          <w:sz w:val="24"/>
          <w:szCs w:val="24"/>
        </w:rPr>
        <w:t xml:space="preserve"> "Parent or legal guardian" means the custodial parent or legal guardian with responsibility for health care decisions for a qualifying patient who is under 18 years of age.</w:t>
      </w:r>
      <w:r w:rsidRPr="005C3D22">
        <w:rPr>
          <w:rFonts w:ascii="Times New Roman" w:hAnsi="Times New Roman" w:cs="Times New Roman"/>
          <w:sz w:val="24"/>
          <w:szCs w:val="24"/>
        </w:rPr>
        <w:t xml:space="preserve">     </w:t>
      </w:r>
    </w:p>
    <w:p w14:paraId="4E224A93" w14:textId="719F5720" w:rsidR="005C3D22" w:rsidRPr="006B7607" w:rsidRDefault="005C3D22" w:rsidP="005C3D2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B03537">
        <w:rPr>
          <w:rFonts w:ascii="Times New Roman" w:hAnsi="Times New Roman" w:cs="Times New Roman"/>
          <w:strike/>
          <w:sz w:val="24"/>
          <w:szCs w:val="24"/>
        </w:rPr>
        <w:t>(6)</w:t>
      </w:r>
      <w:r w:rsidR="00E25C4F" w:rsidRPr="00B03537">
        <w:rPr>
          <w:rFonts w:ascii="Times New Roman" w:hAnsi="Times New Roman" w:cs="Times New Roman"/>
          <w:b/>
          <w:sz w:val="24"/>
          <w:szCs w:val="24"/>
        </w:rPr>
        <w:t>(7)</w:t>
      </w:r>
      <w:r w:rsidRPr="00B03537">
        <w:rPr>
          <w:rFonts w:ascii="Times New Roman" w:hAnsi="Times New Roman" w:cs="Times New Roman"/>
          <w:sz w:val="24"/>
          <w:szCs w:val="24"/>
        </w:rPr>
        <w:t xml:space="preserve"> “Petition" means a written request for the department to add new medical conditions or treatments to the </w:t>
      </w:r>
      <w:r w:rsidRPr="00AB66E0">
        <w:rPr>
          <w:rFonts w:ascii="Times New Roman" w:hAnsi="Times New Roman" w:cs="Times New Roman"/>
          <w:sz w:val="24"/>
          <w:szCs w:val="24"/>
        </w:rPr>
        <w:t xml:space="preserve">list </w:t>
      </w:r>
      <w:r w:rsidRPr="00B03537">
        <w:rPr>
          <w:rFonts w:ascii="Times New Roman" w:hAnsi="Times New Roman" w:cs="Times New Roman"/>
          <w:sz w:val="24"/>
          <w:szCs w:val="24"/>
        </w:rPr>
        <w:t xml:space="preserve">of debilitating medical </w:t>
      </w:r>
      <w:r w:rsidR="006B7607" w:rsidRPr="00AB66E0">
        <w:rPr>
          <w:rFonts w:ascii="Times New Roman" w:hAnsi="Times New Roman" w:cs="Times New Roman"/>
          <w:sz w:val="24"/>
          <w:szCs w:val="24"/>
        </w:rPr>
        <w:t>condition</w:t>
      </w:r>
      <w:r w:rsidR="00AB66E0">
        <w:rPr>
          <w:rFonts w:ascii="Times New Roman" w:hAnsi="Times New Roman" w:cs="Times New Roman"/>
          <w:sz w:val="24"/>
          <w:szCs w:val="24"/>
        </w:rPr>
        <w:t>s</w:t>
      </w:r>
      <w:r w:rsidR="006B7607" w:rsidRPr="00B03537">
        <w:rPr>
          <w:rFonts w:ascii="Times New Roman" w:hAnsi="Times New Roman" w:cs="Times New Roman"/>
          <w:sz w:val="24"/>
          <w:szCs w:val="24"/>
        </w:rPr>
        <w:t xml:space="preserve"> </w:t>
      </w:r>
      <w:r w:rsidRPr="00AB66E0">
        <w:rPr>
          <w:rFonts w:ascii="Times New Roman" w:hAnsi="Times New Roman" w:cs="Times New Roman"/>
          <w:sz w:val="24"/>
          <w:szCs w:val="24"/>
        </w:rPr>
        <w:t>under</w:t>
      </w:r>
      <w:r w:rsidRPr="00B03537">
        <w:rPr>
          <w:rFonts w:ascii="Times New Roman" w:hAnsi="Times New Roman" w:cs="Times New Roman"/>
          <w:sz w:val="24"/>
          <w:szCs w:val="24"/>
        </w:rPr>
        <w:t xml:space="preserve"> section 3(b) of the act, MCL 333.26423</w:t>
      </w:r>
      <w:r w:rsidRPr="00896A58">
        <w:rPr>
          <w:rFonts w:ascii="Times New Roman" w:hAnsi="Times New Roman" w:cs="Times New Roman"/>
          <w:strike/>
          <w:sz w:val="24"/>
          <w:szCs w:val="24"/>
        </w:rPr>
        <w:t>(b)</w:t>
      </w:r>
      <w:r w:rsidRPr="00B03537">
        <w:rPr>
          <w:rFonts w:ascii="Times New Roman" w:hAnsi="Times New Roman" w:cs="Times New Roman"/>
          <w:sz w:val="24"/>
          <w:szCs w:val="24"/>
        </w:rPr>
        <w:t xml:space="preserve">.  </w:t>
      </w:r>
    </w:p>
    <w:p w14:paraId="1493CA5D" w14:textId="77777777" w:rsidR="005C3D22" w:rsidRDefault="008853AC" w:rsidP="005C3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3D22" w:rsidRPr="00592D1C">
        <w:rPr>
          <w:rFonts w:ascii="Times New Roman" w:hAnsi="Times New Roman" w:cs="Times New Roman"/>
          <w:strike/>
          <w:sz w:val="24"/>
          <w:szCs w:val="24"/>
        </w:rPr>
        <w:t>(7)</w:t>
      </w:r>
      <w:r w:rsidR="00E25C4F" w:rsidRPr="00592D1C">
        <w:rPr>
          <w:rFonts w:ascii="Times New Roman" w:hAnsi="Times New Roman" w:cs="Times New Roman"/>
          <w:b/>
          <w:sz w:val="24"/>
          <w:szCs w:val="24"/>
        </w:rPr>
        <w:t>(8)</w:t>
      </w:r>
      <w:r w:rsidR="005C3D22" w:rsidRPr="005C3D22">
        <w:rPr>
          <w:rFonts w:ascii="Times New Roman" w:hAnsi="Times New Roman" w:cs="Times New Roman"/>
          <w:sz w:val="24"/>
          <w:szCs w:val="24"/>
        </w:rPr>
        <w:t xml:space="preserve"> Terms defined in the act have the same meanings when used in these rules. </w:t>
      </w:r>
    </w:p>
    <w:p w14:paraId="04C706EA" w14:textId="77777777" w:rsidR="008853AC" w:rsidRPr="005C3D22" w:rsidRDefault="008853AC" w:rsidP="005C3D22">
      <w:pPr>
        <w:spacing w:after="0" w:line="240" w:lineRule="auto"/>
        <w:rPr>
          <w:rFonts w:ascii="Times New Roman" w:hAnsi="Times New Roman" w:cs="Times New Roman"/>
          <w:sz w:val="24"/>
          <w:szCs w:val="24"/>
        </w:rPr>
      </w:pPr>
    </w:p>
    <w:p w14:paraId="2DF8EA00" w14:textId="0A60302C" w:rsidR="00991123" w:rsidRDefault="00991123" w:rsidP="00255C02">
      <w:pPr>
        <w:spacing w:after="0" w:line="240" w:lineRule="auto"/>
        <w:rPr>
          <w:rFonts w:ascii="Times New Roman" w:hAnsi="Times New Roman" w:cs="Times New Roman"/>
          <w:sz w:val="24"/>
          <w:szCs w:val="24"/>
          <w:highlight w:val="yellow"/>
        </w:rPr>
      </w:pPr>
    </w:p>
    <w:p w14:paraId="2724CB0C" w14:textId="77777777" w:rsidR="0050230B" w:rsidRDefault="0050230B" w:rsidP="00255C02">
      <w:pPr>
        <w:spacing w:after="0" w:line="240" w:lineRule="auto"/>
        <w:rPr>
          <w:rFonts w:ascii="Times New Roman" w:hAnsi="Times New Roman" w:cs="Times New Roman"/>
          <w:sz w:val="24"/>
          <w:szCs w:val="24"/>
          <w:highlight w:val="yellow"/>
        </w:rPr>
      </w:pPr>
    </w:p>
    <w:p w14:paraId="3DA01184" w14:textId="6785232E" w:rsidR="00823E4D" w:rsidRPr="008E4DF8" w:rsidRDefault="00F03772" w:rsidP="00255C02">
      <w:pPr>
        <w:spacing w:after="0" w:line="240" w:lineRule="auto"/>
        <w:rPr>
          <w:rFonts w:ascii="Times New Roman" w:hAnsi="Times New Roman" w:cs="Times New Roman"/>
          <w:i/>
          <w:sz w:val="24"/>
          <w:szCs w:val="24"/>
        </w:rPr>
      </w:pPr>
      <w:r w:rsidRPr="009A38D2">
        <w:rPr>
          <w:rFonts w:ascii="Times New Roman" w:hAnsi="Times New Roman" w:cs="Times New Roman"/>
          <w:sz w:val="24"/>
          <w:szCs w:val="24"/>
        </w:rPr>
        <w:t>R 333.10</w:t>
      </w:r>
      <w:r w:rsidR="00644C1E" w:rsidRPr="009A38D2">
        <w:rPr>
          <w:rFonts w:ascii="Times New Roman" w:hAnsi="Times New Roman" w:cs="Times New Roman"/>
          <w:sz w:val="24"/>
          <w:szCs w:val="24"/>
        </w:rPr>
        <w:t>3</w:t>
      </w:r>
      <w:r w:rsidRPr="009A38D2">
        <w:rPr>
          <w:rFonts w:ascii="Times New Roman" w:hAnsi="Times New Roman" w:cs="Times New Roman"/>
          <w:sz w:val="24"/>
          <w:szCs w:val="24"/>
        </w:rPr>
        <w:t xml:space="preserve"> </w:t>
      </w:r>
      <w:r w:rsidR="00DE0156">
        <w:rPr>
          <w:rFonts w:ascii="Times New Roman" w:hAnsi="Times New Roman" w:cs="Times New Roman"/>
          <w:sz w:val="24"/>
          <w:szCs w:val="24"/>
        </w:rPr>
        <w:t xml:space="preserve"> </w:t>
      </w:r>
      <w:r w:rsidR="00644C1E" w:rsidRPr="009A38D2">
        <w:rPr>
          <w:rFonts w:ascii="Times New Roman" w:hAnsi="Times New Roman" w:cs="Times New Roman"/>
          <w:sz w:val="24"/>
          <w:szCs w:val="24"/>
        </w:rPr>
        <w:t>New registration application; qualifying patient and primary caregiver.</w:t>
      </w:r>
      <w:r w:rsidR="008E4DF8" w:rsidRPr="009A38D2">
        <w:rPr>
          <w:rFonts w:ascii="Times New Roman" w:hAnsi="Times New Roman" w:cs="Times New Roman"/>
          <w:sz w:val="24"/>
          <w:szCs w:val="24"/>
        </w:rPr>
        <w:t xml:space="preserve">  </w:t>
      </w:r>
    </w:p>
    <w:p w14:paraId="40CCC7F9" w14:textId="77777777" w:rsidR="00144BCE" w:rsidRPr="00FB7E43" w:rsidRDefault="00F03772"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Rule </w:t>
      </w:r>
      <w:r w:rsidR="00644C1E" w:rsidRPr="00FB7E43">
        <w:rPr>
          <w:rFonts w:ascii="Times New Roman" w:hAnsi="Times New Roman" w:cs="Times New Roman"/>
          <w:sz w:val="24"/>
          <w:szCs w:val="24"/>
        </w:rPr>
        <w:t>3</w:t>
      </w:r>
      <w:r w:rsidRPr="00FB7E43">
        <w:rPr>
          <w:rFonts w:ascii="Times New Roman" w:hAnsi="Times New Roman" w:cs="Times New Roman"/>
          <w:sz w:val="24"/>
          <w:szCs w:val="24"/>
        </w:rPr>
        <w:t>.</w:t>
      </w:r>
      <w:r w:rsidR="00644C1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(1) A qualifying patient </w:t>
      </w:r>
      <w:r w:rsidR="00144BCE" w:rsidRPr="000817F8">
        <w:rPr>
          <w:rFonts w:ascii="Times New Roman" w:hAnsi="Times New Roman" w:cs="Times New Roman"/>
          <w:b/>
          <w:sz w:val="24"/>
          <w:szCs w:val="24"/>
        </w:rPr>
        <w:t>shall</w:t>
      </w:r>
      <w:r w:rsidR="00144BCE" w:rsidRPr="00FB7E43">
        <w:rPr>
          <w:rFonts w:ascii="Times New Roman" w:hAnsi="Times New Roman" w:cs="Times New Roman"/>
          <w:sz w:val="24"/>
          <w:szCs w:val="24"/>
        </w:rPr>
        <w:t xml:space="preserve"> apply for a registry identification card in a manner prescribed by the department, which may include an online application. An applicant for a registry card shall submit the required fee and all of the following:   </w:t>
      </w:r>
    </w:p>
    <w:p w14:paraId="0B207F31" w14:textId="1C9D8CDC" w:rsidR="00144BCE" w:rsidRPr="00FB7E43" w:rsidRDefault="00036B7E"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(a) An original</w:t>
      </w:r>
      <w:r w:rsidR="00144BCE" w:rsidRPr="00F10ADC">
        <w:rPr>
          <w:rFonts w:ascii="Times New Roman" w:hAnsi="Times New Roman" w:cs="Times New Roman"/>
          <w:strike/>
          <w:sz w:val="24"/>
          <w:szCs w:val="24"/>
        </w:rPr>
        <w:t>,</w:t>
      </w:r>
      <w:r w:rsidR="00144BCE" w:rsidRPr="00FB7E43">
        <w:rPr>
          <w:rFonts w:ascii="Times New Roman" w:hAnsi="Times New Roman" w:cs="Times New Roman"/>
          <w:sz w:val="24"/>
          <w:szCs w:val="24"/>
        </w:rPr>
        <w:t xml:space="preserve"> completed application that is signed by the qualifying patient and dated within </w:t>
      </w:r>
      <w:r w:rsidR="00144BCE" w:rsidRPr="000817F8">
        <w:rPr>
          <w:rFonts w:ascii="Times New Roman" w:hAnsi="Times New Roman" w:cs="Times New Roman"/>
          <w:strike/>
          <w:sz w:val="24"/>
          <w:szCs w:val="24"/>
        </w:rPr>
        <w:t>1 year</w:t>
      </w:r>
      <w:r w:rsidR="00144BCE" w:rsidRPr="000817F8">
        <w:rPr>
          <w:rFonts w:ascii="Times New Roman" w:hAnsi="Times New Roman" w:cs="Times New Roman"/>
          <w:b/>
          <w:sz w:val="24"/>
          <w:szCs w:val="24"/>
        </w:rPr>
        <w:t>6 months</w:t>
      </w:r>
      <w:r w:rsidR="00144BCE" w:rsidRPr="00FB7E43">
        <w:rPr>
          <w:rFonts w:ascii="Times New Roman" w:hAnsi="Times New Roman" w:cs="Times New Roman"/>
          <w:sz w:val="24"/>
          <w:szCs w:val="24"/>
        </w:rPr>
        <w:t xml:space="preserve"> of the date the application is received. The </w:t>
      </w:r>
      <w:r w:rsidR="00144BCE" w:rsidRPr="00F10ADC">
        <w:rPr>
          <w:rFonts w:ascii="Times New Roman" w:hAnsi="Times New Roman" w:cs="Times New Roman"/>
          <w:strike/>
          <w:sz w:val="24"/>
          <w:szCs w:val="24"/>
        </w:rPr>
        <w:t>qualifying patient shall submit the</w:t>
      </w:r>
      <w:r w:rsidR="00144BCE" w:rsidRPr="00FB7E43">
        <w:rPr>
          <w:rFonts w:ascii="Times New Roman" w:hAnsi="Times New Roman" w:cs="Times New Roman"/>
          <w:sz w:val="24"/>
          <w:szCs w:val="24"/>
        </w:rPr>
        <w:t xml:space="preserve"> original completed application</w:t>
      </w:r>
      <w:r w:rsidR="00144BCE" w:rsidRPr="00F10ADC">
        <w:rPr>
          <w:rFonts w:ascii="Times New Roman" w:hAnsi="Times New Roman" w:cs="Times New Roman"/>
          <w:strike/>
          <w:sz w:val="24"/>
          <w:szCs w:val="24"/>
        </w:rPr>
        <w:t xml:space="preserve">, which shall </w:t>
      </w:r>
      <w:r w:rsidR="004D4185" w:rsidRPr="00F10ADC">
        <w:rPr>
          <w:rFonts w:ascii="Times New Roman" w:hAnsi="Times New Roman" w:cs="Times New Roman"/>
          <w:b/>
          <w:sz w:val="24"/>
          <w:szCs w:val="24"/>
        </w:rPr>
        <w:t>must</w:t>
      </w:r>
      <w:r w:rsidR="004D4185">
        <w:rPr>
          <w:rFonts w:ascii="Times New Roman" w:hAnsi="Times New Roman" w:cs="Times New Roman"/>
          <w:sz w:val="24"/>
          <w:szCs w:val="24"/>
        </w:rPr>
        <w:t xml:space="preserve"> </w:t>
      </w:r>
      <w:r w:rsidR="00144BCE" w:rsidRPr="00FB7E43">
        <w:rPr>
          <w:rFonts w:ascii="Times New Roman" w:hAnsi="Times New Roman" w:cs="Times New Roman"/>
          <w:sz w:val="24"/>
          <w:szCs w:val="24"/>
        </w:rPr>
        <w:t>include all of the following information:</w:t>
      </w:r>
    </w:p>
    <w:p w14:paraId="78BC2535" w14:textId="3ED83162" w:rsidR="00144BCE" w:rsidRPr="00FB7E43" w:rsidRDefault="00036B7E"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(i) The legal name, mailing address, and date of birth of the qualifying patient. The</w:t>
      </w: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address for the qualifying patient </w:t>
      </w:r>
      <w:r w:rsidR="00144BCE" w:rsidRPr="00F10ADC">
        <w:rPr>
          <w:rFonts w:ascii="Times New Roman" w:hAnsi="Times New Roman" w:cs="Times New Roman"/>
          <w:strike/>
          <w:sz w:val="24"/>
          <w:szCs w:val="24"/>
        </w:rPr>
        <w:t xml:space="preserve">shall </w:t>
      </w:r>
      <w:r w:rsidR="004D4185" w:rsidRPr="00F10ADC">
        <w:rPr>
          <w:rFonts w:ascii="Times New Roman" w:hAnsi="Times New Roman" w:cs="Times New Roman"/>
          <w:b/>
          <w:sz w:val="24"/>
          <w:szCs w:val="24"/>
        </w:rPr>
        <w:t xml:space="preserve">must </w:t>
      </w:r>
      <w:r w:rsidR="00144BCE" w:rsidRPr="00FB7E43">
        <w:rPr>
          <w:rFonts w:ascii="Times New Roman" w:hAnsi="Times New Roman" w:cs="Times New Roman"/>
          <w:sz w:val="24"/>
          <w:szCs w:val="24"/>
        </w:rPr>
        <w:t>be a physical address located in this state. A</w:t>
      </w: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qualifying patient who is homeless </w:t>
      </w:r>
      <w:r w:rsidR="00144BCE" w:rsidRPr="00F10ADC">
        <w:rPr>
          <w:rFonts w:ascii="Times New Roman" w:hAnsi="Times New Roman" w:cs="Times New Roman"/>
          <w:strike/>
          <w:sz w:val="24"/>
          <w:szCs w:val="24"/>
        </w:rPr>
        <w:t xml:space="preserve">shall </w:t>
      </w:r>
      <w:r w:rsidR="004D4185" w:rsidRPr="00F10ADC">
        <w:rPr>
          <w:rFonts w:ascii="Times New Roman" w:hAnsi="Times New Roman" w:cs="Times New Roman"/>
          <w:b/>
          <w:sz w:val="24"/>
          <w:szCs w:val="24"/>
        </w:rPr>
        <w:t>is</w:t>
      </w:r>
      <w:r w:rsidR="004D4185">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not </w:t>
      </w:r>
      <w:r w:rsidR="00144BCE" w:rsidRPr="00F10ADC">
        <w:rPr>
          <w:rFonts w:ascii="Times New Roman" w:hAnsi="Times New Roman" w:cs="Times New Roman"/>
          <w:strike/>
          <w:sz w:val="24"/>
          <w:szCs w:val="24"/>
        </w:rPr>
        <w:t xml:space="preserve">be </w:t>
      </w:r>
      <w:r w:rsidR="00144BCE" w:rsidRPr="00FB7E43">
        <w:rPr>
          <w:rFonts w:ascii="Times New Roman" w:hAnsi="Times New Roman" w:cs="Times New Roman"/>
          <w:sz w:val="24"/>
          <w:szCs w:val="24"/>
        </w:rPr>
        <w:t>required to provide a physical address,</w:t>
      </w: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but he or she shall provide a mailing address where the department can send</w:t>
      </w: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correspondence regarding the patient’s registry status.</w:t>
      </w:r>
    </w:p>
    <w:p w14:paraId="64EC5B1C" w14:textId="77777777" w:rsidR="00144BC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(ii) The physician’s name as it appears on his or her Michigan physician’s license,</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mailing address, and telephone number of the qualifying patient's physician who</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provided the written certification.</w:t>
      </w:r>
    </w:p>
    <w:p w14:paraId="5A7040EC" w14:textId="77777777" w:rsidR="00144BC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(iii) The legal name, mailing address, and date of birth of the patient's primary</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caregiver, if applicable. A qualifying patient may designate 1 primary caregiver to assist</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with his or her medical use of marihuana.</w:t>
      </w:r>
    </w:p>
    <w:p w14:paraId="1F779253" w14:textId="77777777" w:rsidR="00144BC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(iv) A designation of whether the qualifying patient or the patient's primary</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caregiver, if applicable, will be allowed to possess marihuana plants for the qualifying</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patient's medical use.</w:t>
      </w:r>
    </w:p>
    <w:p w14:paraId="493545E8" w14:textId="173143D8" w:rsidR="00144BCE" w:rsidRPr="004A412C" w:rsidRDefault="003624A3" w:rsidP="00144BCE">
      <w:pPr>
        <w:spacing w:after="0" w:line="240" w:lineRule="auto"/>
        <w:rPr>
          <w:rFonts w:ascii="Times New Roman" w:hAnsi="Times New Roman" w:cs="Times New Roman"/>
          <w:i/>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(v) An attestation by the primary caregiver named on the application that he or she</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agrees to serve as the patient's primary caregiver. The attestation must be signed by the primary caregiver and dated within </w:t>
      </w:r>
      <w:r w:rsidR="00144BCE" w:rsidRPr="000817F8">
        <w:rPr>
          <w:rFonts w:ascii="Times New Roman" w:hAnsi="Times New Roman" w:cs="Times New Roman"/>
          <w:strike/>
          <w:sz w:val="24"/>
          <w:szCs w:val="24"/>
        </w:rPr>
        <w:t>1 year</w:t>
      </w:r>
      <w:r w:rsidR="00315939" w:rsidRPr="000817F8">
        <w:rPr>
          <w:rFonts w:ascii="Times New Roman" w:hAnsi="Times New Roman" w:cs="Times New Roman"/>
          <w:strike/>
          <w:sz w:val="24"/>
          <w:szCs w:val="24"/>
        </w:rPr>
        <w:t xml:space="preserve"> </w:t>
      </w:r>
      <w:r w:rsidR="00144BCE" w:rsidRPr="000817F8">
        <w:rPr>
          <w:rFonts w:ascii="Times New Roman" w:hAnsi="Times New Roman" w:cs="Times New Roman"/>
          <w:b/>
          <w:sz w:val="24"/>
          <w:szCs w:val="24"/>
        </w:rPr>
        <w:t>6 months</w:t>
      </w:r>
      <w:r w:rsidR="00144BCE" w:rsidRPr="00FB7E43">
        <w:rPr>
          <w:rFonts w:ascii="Times New Roman" w:hAnsi="Times New Roman" w:cs="Times New Roman"/>
          <w:sz w:val="24"/>
          <w:szCs w:val="24"/>
        </w:rPr>
        <w:t xml:space="preserve"> of the date the application is received. The attestation </w:t>
      </w:r>
      <w:r w:rsidR="00144BCE" w:rsidRPr="00A079B1">
        <w:rPr>
          <w:rFonts w:ascii="Times New Roman" w:hAnsi="Times New Roman" w:cs="Times New Roman"/>
          <w:strike/>
          <w:sz w:val="24"/>
          <w:szCs w:val="24"/>
        </w:rPr>
        <w:t xml:space="preserve">shall </w:t>
      </w:r>
      <w:r w:rsidR="004D4185" w:rsidRPr="00A079B1">
        <w:rPr>
          <w:rFonts w:ascii="Times New Roman" w:hAnsi="Times New Roman" w:cs="Times New Roman"/>
          <w:b/>
          <w:sz w:val="24"/>
          <w:szCs w:val="24"/>
        </w:rPr>
        <w:t xml:space="preserve">must </w:t>
      </w:r>
      <w:r w:rsidR="00144BCE" w:rsidRPr="00FB7E43">
        <w:rPr>
          <w:rFonts w:ascii="Times New Roman" w:hAnsi="Times New Roman" w:cs="Times New Roman"/>
          <w:sz w:val="24"/>
          <w:szCs w:val="24"/>
        </w:rPr>
        <w:t>authorize the department to use the information provided on the application or as part of the attestation to secure the primary caregiver’s criminal</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conviction history and determine if he or she has been convicted of any of the offenses</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provided under section 3</w:t>
      </w:r>
      <w:r w:rsidR="00144BCE" w:rsidRPr="000817F8">
        <w:rPr>
          <w:rFonts w:ascii="Times New Roman" w:hAnsi="Times New Roman" w:cs="Times New Roman"/>
          <w:strike/>
          <w:sz w:val="24"/>
          <w:szCs w:val="24"/>
        </w:rPr>
        <w:t>(h)</w:t>
      </w:r>
      <w:r w:rsidR="00144BCE" w:rsidRPr="000817F8">
        <w:rPr>
          <w:rFonts w:ascii="Times New Roman" w:hAnsi="Times New Roman" w:cs="Times New Roman"/>
          <w:b/>
          <w:sz w:val="24"/>
          <w:szCs w:val="24"/>
        </w:rPr>
        <w:t>(k)</w:t>
      </w:r>
      <w:r w:rsidR="00144BCE" w:rsidRPr="00FB7E43">
        <w:rPr>
          <w:rFonts w:ascii="Times New Roman" w:hAnsi="Times New Roman" w:cs="Times New Roman"/>
          <w:sz w:val="24"/>
          <w:szCs w:val="24"/>
        </w:rPr>
        <w:t xml:space="preserve"> of the act, MCL 333.26423</w:t>
      </w:r>
      <w:r w:rsidR="00144BCE" w:rsidRPr="000817F8">
        <w:rPr>
          <w:rFonts w:ascii="Times New Roman" w:hAnsi="Times New Roman" w:cs="Times New Roman"/>
          <w:strike/>
          <w:sz w:val="24"/>
          <w:szCs w:val="24"/>
        </w:rPr>
        <w:t>(h)</w:t>
      </w:r>
      <w:bookmarkStart w:id="0" w:name="_GoBack"/>
      <w:bookmarkEnd w:id="0"/>
      <w:r w:rsidR="00144BCE" w:rsidRPr="00FB7E43">
        <w:rPr>
          <w:rFonts w:ascii="Times New Roman" w:hAnsi="Times New Roman" w:cs="Times New Roman"/>
          <w:sz w:val="24"/>
          <w:szCs w:val="24"/>
        </w:rPr>
        <w:t>.</w:t>
      </w:r>
      <w:r w:rsidR="004A412C">
        <w:rPr>
          <w:rFonts w:ascii="Times New Roman" w:hAnsi="Times New Roman" w:cs="Times New Roman"/>
          <w:sz w:val="24"/>
          <w:szCs w:val="24"/>
        </w:rPr>
        <w:t xml:space="preserve">  </w:t>
      </w:r>
    </w:p>
    <w:p w14:paraId="1BC7A143" w14:textId="77777777" w:rsidR="00144BC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(vi) The department may require the attestation required under paragraph (v) of this</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subdivision to be submitted as part of the supporting documents and information required under subdivision (b) of this subrule.</w:t>
      </w:r>
    </w:p>
    <w:p w14:paraId="548241DC" w14:textId="2815EB45" w:rsidR="00144BC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(b) The supporting documents and information required under section 6 of the act,</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MCL 333.26426, which </w:t>
      </w:r>
      <w:r w:rsidR="00144BCE" w:rsidRPr="00DB49C0">
        <w:rPr>
          <w:rFonts w:ascii="Times New Roman" w:hAnsi="Times New Roman" w:cs="Times New Roman"/>
          <w:strike/>
          <w:sz w:val="24"/>
          <w:szCs w:val="24"/>
        </w:rPr>
        <w:t xml:space="preserve">shall </w:t>
      </w:r>
      <w:r w:rsidR="004D4185" w:rsidRPr="00DB49C0">
        <w:rPr>
          <w:rFonts w:ascii="Times New Roman" w:hAnsi="Times New Roman" w:cs="Times New Roman"/>
          <w:b/>
          <w:sz w:val="24"/>
          <w:szCs w:val="24"/>
        </w:rPr>
        <w:t xml:space="preserve">must </w:t>
      </w:r>
      <w:r w:rsidR="00144BCE" w:rsidRPr="00FB7E43">
        <w:rPr>
          <w:rFonts w:ascii="Times New Roman" w:hAnsi="Times New Roman" w:cs="Times New Roman"/>
          <w:sz w:val="24"/>
          <w:szCs w:val="24"/>
        </w:rPr>
        <w:t>include all of the following:</w:t>
      </w:r>
    </w:p>
    <w:p w14:paraId="24256971" w14:textId="77777777" w:rsidR="00144BC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(i) Proof of the patient’s Michigan residency. For the purposes of this paragraph, an</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applicant shall be considered to have proved legal residency in this state if he or she</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provides the department with either of the following:</w:t>
      </w:r>
    </w:p>
    <w:p w14:paraId="4A4AE9B2" w14:textId="77777777" w:rsidR="00036B7E" w:rsidRPr="00FB7E43"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(A) A copy of a valid, lawfully obtained Michigan driver license issued under the</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Michigan vehicle code, 1949 PA 300, MCL 257.1 to 257.923, or an official state personal identification card issued under 1972 PA 222, MCL 28.291 to 28.300. The department may waive this requirement if the department is able to verify the applicant’s Michigan driver license or personal identification card online through the department of state.</w:t>
      </w:r>
      <w:r w:rsidR="00036B7E" w:rsidRPr="00FB7E43">
        <w:rPr>
          <w:rFonts w:ascii="Times New Roman" w:hAnsi="Times New Roman" w:cs="Times New Roman"/>
          <w:sz w:val="24"/>
          <w:szCs w:val="24"/>
        </w:rPr>
        <w:t xml:space="preserve"> </w:t>
      </w:r>
    </w:p>
    <w:p w14:paraId="36F41CBE" w14:textId="4B229CB5" w:rsidR="00144BCE" w:rsidRPr="00D709CF" w:rsidRDefault="003624A3" w:rsidP="00144BCE">
      <w:pPr>
        <w:spacing w:after="0" w:line="240" w:lineRule="auto"/>
        <w:rPr>
          <w:rFonts w:ascii="Times New Roman" w:hAnsi="Times New Roman" w:cs="Times New Roman"/>
          <w:i/>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(B) A copy of a valid Michigan voter registration. </w:t>
      </w:r>
      <w:r w:rsidR="00144BCE" w:rsidRPr="000817F8">
        <w:rPr>
          <w:rFonts w:ascii="Times New Roman" w:hAnsi="Times New Roman" w:cs="Times New Roman"/>
          <w:b/>
          <w:sz w:val="24"/>
          <w:szCs w:val="24"/>
        </w:rPr>
        <w:t xml:space="preserve">A patient who submits a copy of a valid Michigan voter registration shall also submit a copy of a government-issued </w:t>
      </w:r>
      <w:r w:rsidR="00144BCE" w:rsidRPr="000817F8">
        <w:rPr>
          <w:rFonts w:ascii="Times New Roman" w:hAnsi="Times New Roman" w:cs="Times New Roman"/>
          <w:b/>
          <w:sz w:val="24"/>
          <w:szCs w:val="24"/>
        </w:rPr>
        <w:lastRenderedPageBreak/>
        <w:t>document that includes the patient’s name and date of birth for verification purposes, as required in section 6(c) of the act, MCL 333.26426</w:t>
      </w:r>
      <w:r w:rsidR="00B03537" w:rsidRPr="00B03537">
        <w:rPr>
          <w:rFonts w:ascii="Times New Roman" w:hAnsi="Times New Roman" w:cs="Times New Roman"/>
          <w:b/>
          <w:sz w:val="24"/>
          <w:szCs w:val="24"/>
        </w:rPr>
        <w:t>.</w:t>
      </w:r>
    </w:p>
    <w:p w14:paraId="4DFF7F03" w14:textId="01BCA425" w:rsidR="00144BCE" w:rsidRPr="00500163" w:rsidRDefault="003624A3" w:rsidP="00144BCE">
      <w:pPr>
        <w:spacing w:after="0" w:line="240" w:lineRule="auto"/>
        <w:rPr>
          <w:rFonts w:ascii="Times New Roman" w:hAnsi="Times New Roman" w:cs="Times New Roman"/>
          <w:i/>
          <w:sz w:val="24"/>
          <w:szCs w:val="24"/>
        </w:rPr>
      </w:pPr>
      <w:r w:rsidRPr="00FB7E43">
        <w:rPr>
          <w:rFonts w:ascii="Times New Roman" w:hAnsi="Times New Roman" w:cs="Times New Roman"/>
          <w:sz w:val="24"/>
          <w:szCs w:val="24"/>
        </w:rPr>
        <w:t xml:space="preserve">    </w:t>
      </w:r>
      <w:r w:rsidR="00144BCE" w:rsidRPr="004C2CCE">
        <w:rPr>
          <w:rFonts w:ascii="Times New Roman" w:hAnsi="Times New Roman" w:cs="Times New Roman"/>
          <w:sz w:val="24"/>
          <w:szCs w:val="24"/>
        </w:rPr>
        <w:t>(ii) A written certification, as defined in section 3</w:t>
      </w:r>
      <w:r w:rsidR="00144BCE" w:rsidRPr="004C2CCE">
        <w:rPr>
          <w:rFonts w:ascii="Times New Roman" w:hAnsi="Times New Roman" w:cs="Times New Roman"/>
          <w:strike/>
          <w:sz w:val="24"/>
          <w:szCs w:val="24"/>
        </w:rPr>
        <w:t>(m)</w:t>
      </w:r>
      <w:r w:rsidR="00592D1C" w:rsidRPr="004C2CCE">
        <w:rPr>
          <w:rFonts w:ascii="Times New Roman" w:hAnsi="Times New Roman" w:cs="Times New Roman"/>
          <w:b/>
          <w:sz w:val="24"/>
          <w:szCs w:val="24"/>
        </w:rPr>
        <w:t>(</w:t>
      </w:r>
      <w:r w:rsidR="00C01B91" w:rsidRPr="004C2CCE">
        <w:rPr>
          <w:rFonts w:ascii="Times New Roman" w:hAnsi="Times New Roman" w:cs="Times New Roman"/>
          <w:b/>
          <w:sz w:val="24"/>
          <w:szCs w:val="24"/>
        </w:rPr>
        <w:t>q</w:t>
      </w:r>
      <w:r w:rsidR="00592D1C" w:rsidRPr="004C2CCE">
        <w:rPr>
          <w:rFonts w:ascii="Times New Roman" w:hAnsi="Times New Roman" w:cs="Times New Roman"/>
          <w:b/>
          <w:sz w:val="24"/>
          <w:szCs w:val="24"/>
        </w:rPr>
        <w:t>)</w:t>
      </w:r>
      <w:r w:rsidR="00144BCE" w:rsidRPr="004C2CCE">
        <w:rPr>
          <w:rFonts w:ascii="Times New Roman" w:hAnsi="Times New Roman" w:cs="Times New Roman"/>
          <w:sz w:val="24"/>
          <w:szCs w:val="24"/>
        </w:rPr>
        <w:t xml:space="preserve"> of the act, MCL </w:t>
      </w:r>
      <w:r w:rsidR="00144BCE" w:rsidRPr="004734C7">
        <w:rPr>
          <w:rFonts w:ascii="Times New Roman" w:hAnsi="Times New Roman" w:cs="Times New Roman"/>
          <w:sz w:val="24"/>
          <w:szCs w:val="24"/>
        </w:rPr>
        <w:t>333.26423</w:t>
      </w:r>
      <w:r w:rsidR="00D7557A" w:rsidRPr="00D7557A">
        <w:rPr>
          <w:rFonts w:ascii="Times New Roman" w:hAnsi="Times New Roman" w:cs="Times New Roman"/>
          <w:strike/>
          <w:sz w:val="24"/>
          <w:szCs w:val="24"/>
        </w:rPr>
        <w:t>(</w:t>
      </w:r>
      <w:r w:rsidR="00D7557A">
        <w:rPr>
          <w:rFonts w:ascii="Times New Roman" w:hAnsi="Times New Roman" w:cs="Times New Roman"/>
          <w:strike/>
          <w:sz w:val="24"/>
          <w:szCs w:val="24"/>
        </w:rPr>
        <w:t>m</w:t>
      </w:r>
      <w:r w:rsidR="00D7557A" w:rsidRPr="00D7557A">
        <w:rPr>
          <w:rFonts w:ascii="Times New Roman" w:hAnsi="Times New Roman" w:cs="Times New Roman"/>
          <w:strike/>
          <w:sz w:val="24"/>
          <w:szCs w:val="24"/>
        </w:rPr>
        <w:t>)</w:t>
      </w:r>
      <w:r w:rsidR="00144BCE" w:rsidRPr="004734C7">
        <w:rPr>
          <w:rFonts w:ascii="Times New Roman" w:hAnsi="Times New Roman" w:cs="Times New Roman"/>
          <w:sz w:val="24"/>
          <w:szCs w:val="24"/>
        </w:rPr>
        <w:t>,</w:t>
      </w:r>
      <w:r w:rsidR="004A412C" w:rsidRPr="004C2CCE">
        <w:rPr>
          <w:rFonts w:ascii="Times New Roman" w:hAnsi="Times New Roman" w:cs="Times New Roman"/>
          <w:sz w:val="24"/>
          <w:szCs w:val="24"/>
        </w:rPr>
        <w:t xml:space="preserve"> </w:t>
      </w:r>
      <w:r w:rsidR="00144BCE" w:rsidRPr="00FB7E43">
        <w:rPr>
          <w:rFonts w:ascii="Times New Roman" w:hAnsi="Times New Roman" w:cs="Times New Roman"/>
          <w:sz w:val="24"/>
          <w:szCs w:val="24"/>
        </w:rPr>
        <w:t>signed by a licensed physician in the course of a bona fide physician</w:t>
      </w:r>
      <w:r w:rsidR="004A412C" w:rsidRPr="004C2CCE">
        <w:rPr>
          <w:rFonts w:ascii="Times New Roman" w:hAnsi="Times New Roman" w:cs="Times New Roman"/>
          <w:sz w:val="24"/>
          <w:szCs w:val="24"/>
        </w:rPr>
        <w:t>-</w:t>
      </w:r>
      <w:r w:rsidR="00144BCE" w:rsidRPr="004A412C">
        <w:rPr>
          <w:rFonts w:ascii="Times New Roman" w:hAnsi="Times New Roman" w:cs="Times New Roman"/>
          <w:sz w:val="24"/>
          <w:szCs w:val="24"/>
        </w:rPr>
        <w:t xml:space="preserve"> </w:t>
      </w:r>
      <w:r w:rsidR="00144BCE" w:rsidRPr="00FB7E43">
        <w:rPr>
          <w:rFonts w:ascii="Times New Roman" w:hAnsi="Times New Roman" w:cs="Times New Roman"/>
          <w:sz w:val="24"/>
          <w:szCs w:val="24"/>
        </w:rPr>
        <w:t>patient</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relationship as defined in section 3(a) of the act, MCL 333.26423, and </w:t>
      </w:r>
      <w:r w:rsidR="00144BCE" w:rsidRPr="002C4382">
        <w:rPr>
          <w:rFonts w:ascii="Times New Roman" w:hAnsi="Times New Roman" w:cs="Times New Roman"/>
          <w:strike/>
          <w:sz w:val="24"/>
          <w:szCs w:val="24"/>
        </w:rPr>
        <w:t>is</w:t>
      </w:r>
      <w:r w:rsidR="00144BCE" w:rsidRPr="00FB7E43">
        <w:rPr>
          <w:rFonts w:ascii="Times New Roman" w:hAnsi="Times New Roman" w:cs="Times New Roman"/>
          <w:sz w:val="24"/>
          <w:szCs w:val="24"/>
        </w:rPr>
        <w:t xml:space="preserve"> dated</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within </w:t>
      </w:r>
      <w:r w:rsidR="00144BCE" w:rsidRPr="000817F8">
        <w:rPr>
          <w:rFonts w:ascii="Times New Roman" w:hAnsi="Times New Roman" w:cs="Times New Roman"/>
          <w:strike/>
          <w:sz w:val="24"/>
          <w:szCs w:val="24"/>
        </w:rPr>
        <w:t>1 year</w:t>
      </w:r>
      <w:r w:rsidR="004C2CCE">
        <w:rPr>
          <w:rFonts w:ascii="Times New Roman" w:hAnsi="Times New Roman" w:cs="Times New Roman"/>
          <w:strike/>
          <w:sz w:val="24"/>
          <w:szCs w:val="24"/>
        </w:rPr>
        <w:t xml:space="preserve"> </w:t>
      </w:r>
      <w:r w:rsidR="00144BCE" w:rsidRPr="000817F8">
        <w:rPr>
          <w:rFonts w:ascii="Times New Roman" w:hAnsi="Times New Roman" w:cs="Times New Roman"/>
          <w:b/>
          <w:sz w:val="24"/>
          <w:szCs w:val="24"/>
        </w:rPr>
        <w:t xml:space="preserve">6 months </w:t>
      </w:r>
      <w:r w:rsidR="00144BCE" w:rsidRPr="00FB7E43">
        <w:rPr>
          <w:rFonts w:ascii="Times New Roman" w:hAnsi="Times New Roman" w:cs="Times New Roman"/>
          <w:sz w:val="24"/>
          <w:szCs w:val="24"/>
        </w:rPr>
        <w:t xml:space="preserve">of the date the application is received. If the qualifying patient is under the age of 18, written certifications from 2 physicians are required. The physician shall include the legal name and date of birth of the qualifying patient, the physician’s name as it appears on his or her physician’s license, physician’s license number, mailing address, and telephone number on the written certification.  </w:t>
      </w:r>
    </w:p>
    <w:p w14:paraId="5DB875B2" w14:textId="1F07998C" w:rsidR="00144BCE" w:rsidRDefault="003624A3" w:rsidP="00144BCE">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(iii) If the qualifying patient is under the age of 18, a declaration of person</w:t>
      </w:r>
      <w:r w:rsidR="00036B7E"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responsible form.</w:t>
      </w:r>
    </w:p>
    <w:p w14:paraId="0888252E" w14:textId="73264137" w:rsidR="00F03772" w:rsidRDefault="003624A3" w:rsidP="00144BCE">
      <w:pPr>
        <w:spacing w:after="0" w:line="240" w:lineRule="auto"/>
        <w:rPr>
          <w:rFonts w:ascii="Times New Roman" w:hAnsi="Times New Roman" w:cs="Times New Roman"/>
          <w:b/>
          <w:sz w:val="24"/>
          <w:szCs w:val="24"/>
        </w:rPr>
      </w:pP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 xml:space="preserve"> </w:t>
      </w:r>
      <w:r w:rsidRPr="00FB7E43">
        <w:rPr>
          <w:rFonts w:ascii="Times New Roman" w:hAnsi="Times New Roman" w:cs="Times New Roman"/>
          <w:sz w:val="24"/>
          <w:szCs w:val="24"/>
        </w:rPr>
        <w:t xml:space="preserve"> </w:t>
      </w:r>
      <w:r w:rsidR="00144BCE" w:rsidRPr="00FB7E43">
        <w:rPr>
          <w:rFonts w:ascii="Times New Roman" w:hAnsi="Times New Roman" w:cs="Times New Roman"/>
          <w:sz w:val="24"/>
          <w:szCs w:val="24"/>
        </w:rPr>
        <w:t>(</w:t>
      </w:r>
      <w:bookmarkStart w:id="1" w:name="_Hlk530060875"/>
      <w:r w:rsidR="00144BCE" w:rsidRPr="00FB7E43">
        <w:rPr>
          <w:rFonts w:ascii="Times New Roman" w:hAnsi="Times New Roman" w:cs="Times New Roman"/>
          <w:sz w:val="24"/>
          <w:szCs w:val="24"/>
        </w:rPr>
        <w:t xml:space="preserve">2) The department may </w:t>
      </w:r>
      <w:r w:rsidR="00144BCE" w:rsidRPr="000817F8">
        <w:rPr>
          <w:rFonts w:ascii="Times New Roman" w:hAnsi="Times New Roman" w:cs="Times New Roman"/>
          <w:strike/>
          <w:sz w:val="24"/>
          <w:szCs w:val="24"/>
        </w:rPr>
        <w:t xml:space="preserve">require that </w:t>
      </w:r>
      <w:r w:rsidR="00144BCE" w:rsidRPr="000817F8">
        <w:rPr>
          <w:rFonts w:ascii="Times New Roman" w:hAnsi="Times New Roman" w:cs="Times New Roman"/>
          <w:b/>
          <w:sz w:val="24"/>
          <w:szCs w:val="24"/>
        </w:rPr>
        <w:t>allow</w:t>
      </w:r>
      <w:r w:rsidR="00144BCE" w:rsidRPr="00FB7E43">
        <w:rPr>
          <w:rFonts w:ascii="Times New Roman" w:hAnsi="Times New Roman" w:cs="Times New Roman"/>
          <w:sz w:val="24"/>
          <w:szCs w:val="24"/>
        </w:rPr>
        <w:t xml:space="preserve"> an application, </w:t>
      </w:r>
      <w:r w:rsidR="00144BCE" w:rsidRPr="000817F8">
        <w:rPr>
          <w:rFonts w:ascii="Times New Roman" w:hAnsi="Times New Roman" w:cs="Times New Roman"/>
          <w:b/>
          <w:sz w:val="24"/>
          <w:szCs w:val="24"/>
        </w:rPr>
        <w:t>written certification</w:t>
      </w:r>
      <w:r w:rsidR="003A7899">
        <w:rPr>
          <w:rFonts w:ascii="Times New Roman" w:hAnsi="Times New Roman" w:cs="Times New Roman"/>
          <w:b/>
          <w:sz w:val="24"/>
          <w:szCs w:val="24"/>
        </w:rPr>
        <w:t>,</w:t>
      </w:r>
      <w:r w:rsidR="00144BCE" w:rsidRPr="00FB7E43">
        <w:rPr>
          <w:rFonts w:ascii="Times New Roman" w:hAnsi="Times New Roman" w:cs="Times New Roman"/>
          <w:sz w:val="24"/>
          <w:szCs w:val="24"/>
        </w:rPr>
        <w:t xml:space="preserve"> and </w:t>
      </w:r>
      <w:r w:rsidR="003A7899" w:rsidRPr="000817F8">
        <w:rPr>
          <w:rFonts w:ascii="Times New Roman" w:hAnsi="Times New Roman" w:cs="Times New Roman"/>
          <w:strike/>
          <w:sz w:val="24"/>
          <w:szCs w:val="24"/>
        </w:rPr>
        <w:t xml:space="preserve">all </w:t>
      </w:r>
      <w:r w:rsidR="00144BCE" w:rsidRPr="000817F8">
        <w:rPr>
          <w:rFonts w:ascii="Times New Roman" w:hAnsi="Times New Roman" w:cs="Times New Roman"/>
          <w:b/>
          <w:sz w:val="24"/>
          <w:szCs w:val="24"/>
        </w:rPr>
        <w:t>any other</w:t>
      </w:r>
      <w:r w:rsidR="00144BCE" w:rsidRPr="00FB7E43">
        <w:rPr>
          <w:rFonts w:ascii="Times New Roman" w:hAnsi="Times New Roman" w:cs="Times New Roman"/>
          <w:sz w:val="24"/>
          <w:szCs w:val="24"/>
        </w:rPr>
        <w:t xml:space="preserve"> required supporting documentation or information </w:t>
      </w:r>
      <w:r w:rsidR="00144BCE" w:rsidRPr="000817F8">
        <w:rPr>
          <w:rFonts w:ascii="Times New Roman" w:hAnsi="Times New Roman" w:cs="Times New Roman"/>
          <w:b/>
          <w:sz w:val="24"/>
          <w:szCs w:val="24"/>
        </w:rPr>
        <w:t>to</w:t>
      </w:r>
      <w:r w:rsidR="00144BCE" w:rsidRPr="00FB7E43">
        <w:rPr>
          <w:rFonts w:ascii="Times New Roman" w:hAnsi="Times New Roman" w:cs="Times New Roman"/>
          <w:sz w:val="24"/>
          <w:szCs w:val="24"/>
        </w:rPr>
        <w:t xml:space="preserve"> be submitted online in a manner prescribed by the department. An online application process that meets the requirements of the act meets the requirements of this rule.  </w:t>
      </w:r>
      <w:r w:rsidR="006A6C58" w:rsidRPr="00404898">
        <w:rPr>
          <w:rFonts w:ascii="Times New Roman" w:hAnsi="Times New Roman" w:cs="Times New Roman"/>
          <w:b/>
          <w:sz w:val="24"/>
          <w:szCs w:val="24"/>
        </w:rPr>
        <w:t>For security purposes,</w:t>
      </w:r>
      <w:r w:rsidR="006A6C58">
        <w:rPr>
          <w:rFonts w:ascii="Times New Roman" w:hAnsi="Times New Roman" w:cs="Times New Roman"/>
          <w:sz w:val="24"/>
          <w:szCs w:val="24"/>
        </w:rPr>
        <w:t xml:space="preserve"> </w:t>
      </w:r>
      <w:r w:rsidR="00592413">
        <w:rPr>
          <w:rFonts w:ascii="Times New Roman" w:hAnsi="Times New Roman" w:cs="Times New Roman"/>
          <w:b/>
          <w:sz w:val="24"/>
          <w:szCs w:val="24"/>
        </w:rPr>
        <w:t>t</w:t>
      </w:r>
      <w:r w:rsidR="006A6C58">
        <w:rPr>
          <w:rFonts w:ascii="Times New Roman" w:hAnsi="Times New Roman" w:cs="Times New Roman"/>
          <w:b/>
          <w:sz w:val="24"/>
          <w:szCs w:val="24"/>
        </w:rPr>
        <w:t>he</w:t>
      </w:r>
      <w:r w:rsidR="00144BCE" w:rsidRPr="000817F8">
        <w:rPr>
          <w:rFonts w:ascii="Times New Roman" w:hAnsi="Times New Roman" w:cs="Times New Roman"/>
          <w:b/>
          <w:sz w:val="24"/>
          <w:szCs w:val="24"/>
        </w:rPr>
        <w:t xml:space="preserve"> department may require</w:t>
      </w:r>
      <w:r w:rsidR="006A6C58">
        <w:rPr>
          <w:rFonts w:ascii="Times New Roman" w:hAnsi="Times New Roman" w:cs="Times New Roman"/>
          <w:b/>
          <w:sz w:val="24"/>
          <w:szCs w:val="24"/>
        </w:rPr>
        <w:t xml:space="preserve"> </w:t>
      </w:r>
      <w:r w:rsidR="00144BCE" w:rsidRPr="000817F8">
        <w:rPr>
          <w:rFonts w:ascii="Times New Roman" w:hAnsi="Times New Roman" w:cs="Times New Roman"/>
          <w:b/>
          <w:sz w:val="24"/>
          <w:szCs w:val="24"/>
        </w:rPr>
        <w:t xml:space="preserve">a written certification and any other required supporting documentation or information </w:t>
      </w:r>
      <w:r w:rsidR="00592413">
        <w:rPr>
          <w:rFonts w:ascii="Times New Roman" w:hAnsi="Times New Roman" w:cs="Times New Roman"/>
          <w:b/>
          <w:sz w:val="24"/>
          <w:szCs w:val="24"/>
        </w:rPr>
        <w:t xml:space="preserve">to </w:t>
      </w:r>
      <w:r w:rsidR="00144BCE" w:rsidRPr="000817F8">
        <w:rPr>
          <w:rFonts w:ascii="Times New Roman" w:hAnsi="Times New Roman" w:cs="Times New Roman"/>
          <w:b/>
          <w:sz w:val="24"/>
          <w:szCs w:val="24"/>
        </w:rPr>
        <w:t>be submitted online.</w:t>
      </w:r>
      <w:r w:rsidR="00795C10" w:rsidRPr="00795C10">
        <w:rPr>
          <w:rFonts w:ascii="Times New Roman" w:hAnsi="Times New Roman" w:cs="Times New Roman"/>
          <w:b/>
          <w:sz w:val="24"/>
          <w:szCs w:val="24"/>
        </w:rPr>
        <w:t xml:space="preserve">  </w:t>
      </w:r>
    </w:p>
    <w:p w14:paraId="1DA0CB4D" w14:textId="0015CCEC" w:rsidR="002836B4" w:rsidRPr="000B4543" w:rsidRDefault="007A00C9" w:rsidP="00144BCE">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002836B4">
        <w:rPr>
          <w:rFonts w:ascii="Times New Roman" w:hAnsi="Times New Roman" w:cs="Times New Roman"/>
          <w:b/>
          <w:sz w:val="24"/>
          <w:szCs w:val="24"/>
        </w:rPr>
        <w:t>(3) The department may require a photograph as a design element</w:t>
      </w:r>
      <w:r>
        <w:rPr>
          <w:rFonts w:ascii="Times New Roman" w:hAnsi="Times New Roman" w:cs="Times New Roman"/>
          <w:b/>
          <w:sz w:val="24"/>
          <w:szCs w:val="24"/>
        </w:rPr>
        <w:t xml:space="preserve"> for an official state registry identification card as provided </w:t>
      </w:r>
      <w:r w:rsidRPr="00B03537">
        <w:rPr>
          <w:rFonts w:ascii="Times New Roman" w:hAnsi="Times New Roman" w:cs="Times New Roman"/>
          <w:b/>
          <w:sz w:val="24"/>
          <w:szCs w:val="24"/>
        </w:rPr>
        <w:t xml:space="preserve">in </w:t>
      </w:r>
      <w:r w:rsidR="004C2CCE" w:rsidRPr="00B03537">
        <w:rPr>
          <w:rFonts w:ascii="Times New Roman" w:hAnsi="Times New Roman" w:cs="Times New Roman"/>
          <w:b/>
          <w:sz w:val="24"/>
          <w:szCs w:val="24"/>
        </w:rPr>
        <w:t>section 6(</w:t>
      </w:r>
      <w:r w:rsidR="006D36B7" w:rsidRPr="00B03537">
        <w:rPr>
          <w:rFonts w:ascii="Times New Roman" w:hAnsi="Times New Roman" w:cs="Times New Roman"/>
          <w:b/>
          <w:sz w:val="24"/>
          <w:szCs w:val="24"/>
        </w:rPr>
        <w:t>e)(5)</w:t>
      </w:r>
      <w:r w:rsidR="00B03537" w:rsidRPr="00B03537">
        <w:rPr>
          <w:rFonts w:ascii="Times New Roman" w:hAnsi="Times New Roman" w:cs="Times New Roman"/>
          <w:b/>
          <w:sz w:val="24"/>
          <w:szCs w:val="24"/>
        </w:rPr>
        <w:t xml:space="preserve"> of the act</w:t>
      </w:r>
      <w:r w:rsidR="004734C7">
        <w:rPr>
          <w:rFonts w:ascii="Times New Roman" w:hAnsi="Times New Roman" w:cs="Times New Roman"/>
          <w:b/>
          <w:sz w:val="24"/>
          <w:szCs w:val="24"/>
        </w:rPr>
        <w:t>, MCL 333.26426,</w:t>
      </w:r>
      <w:r w:rsidR="006D36B7" w:rsidRPr="00B03537">
        <w:rPr>
          <w:rFonts w:ascii="Times New Roman" w:hAnsi="Times New Roman" w:cs="Times New Roman"/>
          <w:b/>
          <w:sz w:val="24"/>
          <w:szCs w:val="24"/>
        </w:rPr>
        <w:t xml:space="preserve"> </w:t>
      </w:r>
      <w:r w:rsidR="002836B4">
        <w:rPr>
          <w:rFonts w:ascii="Times New Roman" w:hAnsi="Times New Roman" w:cs="Times New Roman"/>
          <w:b/>
          <w:sz w:val="24"/>
          <w:szCs w:val="24"/>
        </w:rPr>
        <w:t xml:space="preserve">if the </w:t>
      </w:r>
      <w:r w:rsidR="002836B4" w:rsidRPr="00B03537">
        <w:rPr>
          <w:rFonts w:ascii="Times New Roman" w:hAnsi="Times New Roman" w:cs="Times New Roman"/>
          <w:b/>
          <w:sz w:val="24"/>
          <w:szCs w:val="24"/>
        </w:rPr>
        <w:t>secretary of state forwards to the department the</w:t>
      </w:r>
      <w:r w:rsidR="000B4543" w:rsidRPr="00B03537">
        <w:rPr>
          <w:rFonts w:ascii="Times New Roman" w:hAnsi="Times New Roman" w:cs="Times New Roman"/>
          <w:b/>
          <w:sz w:val="24"/>
          <w:szCs w:val="24"/>
        </w:rPr>
        <w:t xml:space="preserve"> image of an applicant </w:t>
      </w:r>
      <w:r w:rsidR="002836B4" w:rsidRPr="00B03537">
        <w:rPr>
          <w:rFonts w:ascii="Times New Roman" w:hAnsi="Times New Roman" w:cs="Times New Roman"/>
          <w:b/>
          <w:sz w:val="24"/>
          <w:szCs w:val="24"/>
        </w:rPr>
        <w:t>for an</w:t>
      </w:r>
      <w:r w:rsidR="002836B4">
        <w:rPr>
          <w:rFonts w:ascii="Times New Roman" w:hAnsi="Times New Roman" w:cs="Times New Roman"/>
          <w:b/>
          <w:sz w:val="24"/>
          <w:szCs w:val="24"/>
        </w:rPr>
        <w:t xml:space="preserve"> official state registry identification card.  </w:t>
      </w:r>
    </w:p>
    <w:bookmarkEnd w:id="1"/>
    <w:p w14:paraId="6A06FE52" w14:textId="77777777" w:rsidR="000531F7" w:rsidRPr="00FB7E43" w:rsidRDefault="000531F7" w:rsidP="00144BCE">
      <w:pPr>
        <w:spacing w:after="0" w:line="240" w:lineRule="auto"/>
        <w:rPr>
          <w:rFonts w:ascii="Times New Roman" w:hAnsi="Times New Roman" w:cs="Times New Roman"/>
          <w:b/>
          <w:sz w:val="24"/>
          <w:szCs w:val="24"/>
        </w:rPr>
      </w:pPr>
    </w:p>
    <w:p w14:paraId="5BD47C23" w14:textId="77777777" w:rsidR="0063528C" w:rsidRPr="00FB7E43" w:rsidRDefault="0063528C" w:rsidP="00144BCE">
      <w:pPr>
        <w:spacing w:after="0" w:line="240" w:lineRule="auto"/>
        <w:rPr>
          <w:rFonts w:ascii="Times New Roman" w:hAnsi="Times New Roman" w:cs="Times New Roman"/>
          <w:b/>
          <w:sz w:val="24"/>
          <w:szCs w:val="24"/>
        </w:rPr>
      </w:pPr>
    </w:p>
    <w:p w14:paraId="01AB2263" w14:textId="5997DC1E" w:rsidR="000531F7" w:rsidRPr="000B4543" w:rsidRDefault="000531F7" w:rsidP="000531F7">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 xml:space="preserve">R 333.105 </w:t>
      </w:r>
      <w:r w:rsidR="00DE0156">
        <w:rPr>
          <w:rFonts w:ascii="Times New Roman" w:hAnsi="Times New Roman" w:cs="Times New Roman"/>
          <w:sz w:val="24"/>
          <w:szCs w:val="24"/>
        </w:rPr>
        <w:t xml:space="preserve"> </w:t>
      </w:r>
      <w:r w:rsidRPr="008B31F0">
        <w:rPr>
          <w:rFonts w:ascii="Times New Roman" w:hAnsi="Times New Roman" w:cs="Times New Roman"/>
          <w:sz w:val="24"/>
          <w:szCs w:val="24"/>
        </w:rPr>
        <w:t>Declaration of person responsible form.</w:t>
      </w:r>
      <w:r w:rsidR="008E4DF8">
        <w:rPr>
          <w:rFonts w:ascii="Times New Roman" w:hAnsi="Times New Roman" w:cs="Times New Roman"/>
          <w:sz w:val="24"/>
          <w:szCs w:val="24"/>
        </w:rPr>
        <w:t xml:space="preserve">  </w:t>
      </w:r>
    </w:p>
    <w:p w14:paraId="1D52D103" w14:textId="77777777" w:rsidR="000531F7" w:rsidRPr="00FB7E43" w:rsidRDefault="000531F7" w:rsidP="000531F7">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Rule 5.  A declaration of person responsible form is required for any qualifying</w:t>
      </w:r>
    </w:p>
    <w:p w14:paraId="0D29178B" w14:textId="324349A1" w:rsidR="000531F7" w:rsidRPr="00FB7E43" w:rsidRDefault="000531F7" w:rsidP="000531F7">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patient who is under the age of 18. The form </w:t>
      </w:r>
      <w:r w:rsidRPr="007E6FDF">
        <w:rPr>
          <w:rFonts w:ascii="Times New Roman" w:hAnsi="Times New Roman" w:cs="Times New Roman"/>
          <w:strike/>
          <w:sz w:val="24"/>
          <w:szCs w:val="24"/>
        </w:rPr>
        <w:t>shall</w:t>
      </w:r>
      <w:r w:rsidRPr="00FB7E43">
        <w:rPr>
          <w:rFonts w:ascii="Times New Roman" w:hAnsi="Times New Roman" w:cs="Times New Roman"/>
          <w:sz w:val="24"/>
          <w:szCs w:val="24"/>
        </w:rPr>
        <w:t xml:space="preserve"> </w:t>
      </w:r>
      <w:r w:rsidR="009B75C8" w:rsidRPr="007E6FDF">
        <w:rPr>
          <w:rFonts w:ascii="Times New Roman" w:hAnsi="Times New Roman" w:cs="Times New Roman"/>
          <w:b/>
          <w:sz w:val="24"/>
          <w:szCs w:val="24"/>
        </w:rPr>
        <w:t xml:space="preserve">must </w:t>
      </w:r>
      <w:r w:rsidRPr="00FB7E43">
        <w:rPr>
          <w:rFonts w:ascii="Times New Roman" w:hAnsi="Times New Roman" w:cs="Times New Roman"/>
          <w:sz w:val="24"/>
          <w:szCs w:val="24"/>
        </w:rPr>
        <w:t>include all of the following:</w:t>
      </w:r>
    </w:p>
    <w:p w14:paraId="7C78E37E" w14:textId="77777777" w:rsidR="000531F7" w:rsidRPr="00FB7E43" w:rsidRDefault="000531F7" w:rsidP="000531F7">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(a) A statement that the qualifying patient's physicians have explained to the patient and the patient's parent or legal guardian the potential risks and benefits of the medical use of marihuana.</w:t>
      </w:r>
    </w:p>
    <w:p w14:paraId="44BC5B39" w14:textId="77777777" w:rsidR="000531F7" w:rsidRPr="00FB7E43" w:rsidRDefault="000531F7" w:rsidP="000531F7">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(b) Written consent of the qualifying patient's parent or legal guardian to allow the qualifying patient's medical use of marihuana.</w:t>
      </w:r>
    </w:p>
    <w:p w14:paraId="09047CB1" w14:textId="77777777" w:rsidR="000531F7" w:rsidRPr="00FB7E43" w:rsidRDefault="000531F7" w:rsidP="000531F7">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(c) Written consent of the qualifying patient's parent or legal guardian to serve as the patient's primary caregiver and to control the acquisition, dosage, and frequency of use of the marihuana by the patient.</w:t>
      </w:r>
    </w:p>
    <w:p w14:paraId="0C3043C2" w14:textId="74A3EF6C" w:rsidR="000531F7" w:rsidRPr="00FB7E43" w:rsidRDefault="000531F7" w:rsidP="000531F7">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(d) The qualifying patient’s parent or legal guardian shall provide proof of parentage or legal guardianship by submitting a copy of </w:t>
      </w:r>
      <w:r w:rsidRPr="000817F8">
        <w:rPr>
          <w:rFonts w:ascii="Times New Roman" w:hAnsi="Times New Roman" w:cs="Times New Roman"/>
          <w:strike/>
          <w:sz w:val="24"/>
          <w:szCs w:val="24"/>
        </w:rPr>
        <w:t>a power of attorney</w:t>
      </w:r>
      <w:r w:rsidRPr="00700D29">
        <w:rPr>
          <w:rFonts w:ascii="Times New Roman" w:hAnsi="Times New Roman" w:cs="Times New Roman"/>
          <w:strike/>
          <w:sz w:val="24"/>
          <w:szCs w:val="24"/>
        </w:rPr>
        <w:t xml:space="preserve"> </w:t>
      </w:r>
      <w:r w:rsidR="00700D29" w:rsidRPr="00700D29">
        <w:rPr>
          <w:rFonts w:ascii="Times New Roman" w:hAnsi="Times New Roman" w:cs="Times New Roman"/>
          <w:strike/>
          <w:sz w:val="24"/>
          <w:szCs w:val="24"/>
        </w:rPr>
        <w:t>or</w:t>
      </w:r>
      <w:r w:rsidR="00700D29">
        <w:rPr>
          <w:rFonts w:ascii="Times New Roman" w:hAnsi="Times New Roman" w:cs="Times New Roman"/>
          <w:sz w:val="24"/>
          <w:szCs w:val="24"/>
        </w:rPr>
        <w:t xml:space="preserve"> </w:t>
      </w:r>
      <w:r w:rsidRPr="00B8736D">
        <w:rPr>
          <w:rFonts w:ascii="Times New Roman" w:hAnsi="Times New Roman" w:cs="Times New Roman"/>
          <w:sz w:val="24"/>
          <w:szCs w:val="24"/>
        </w:rPr>
        <w:t>documentation</w:t>
      </w:r>
      <w:r w:rsidR="00BB4E48" w:rsidRPr="00B8736D">
        <w:rPr>
          <w:rFonts w:ascii="Times New Roman" w:hAnsi="Times New Roman" w:cs="Times New Roman"/>
          <w:sz w:val="24"/>
          <w:szCs w:val="24"/>
        </w:rPr>
        <w:t xml:space="preserve"> </w:t>
      </w:r>
      <w:r w:rsidRPr="00B8736D">
        <w:rPr>
          <w:rFonts w:ascii="Times New Roman" w:hAnsi="Times New Roman" w:cs="Times New Roman"/>
          <w:sz w:val="24"/>
          <w:szCs w:val="24"/>
        </w:rPr>
        <w:t>issued by a governmental entity</w:t>
      </w:r>
      <w:r w:rsidR="00700D29" w:rsidRPr="00700D29">
        <w:rPr>
          <w:rFonts w:ascii="Times New Roman" w:hAnsi="Times New Roman" w:cs="Times New Roman"/>
          <w:b/>
          <w:sz w:val="24"/>
          <w:szCs w:val="24"/>
        </w:rPr>
        <w:t xml:space="preserve"> or</w:t>
      </w:r>
      <w:r w:rsidR="00BB4E48">
        <w:rPr>
          <w:rFonts w:ascii="Times New Roman" w:hAnsi="Times New Roman" w:cs="Times New Roman"/>
          <w:b/>
          <w:sz w:val="24"/>
          <w:szCs w:val="24"/>
        </w:rPr>
        <w:t xml:space="preserve"> </w:t>
      </w:r>
      <w:r w:rsidR="00CA3B7D" w:rsidRPr="00F420DC">
        <w:rPr>
          <w:rFonts w:ascii="Times New Roman" w:hAnsi="Times New Roman" w:cs="Times New Roman"/>
          <w:b/>
          <w:sz w:val="24"/>
          <w:szCs w:val="24"/>
        </w:rPr>
        <w:t>certified letters of guardianship</w:t>
      </w:r>
      <w:r w:rsidR="00CA3B7D" w:rsidRPr="00FB7E43">
        <w:rPr>
          <w:rFonts w:ascii="Times New Roman" w:hAnsi="Times New Roman" w:cs="Times New Roman"/>
          <w:sz w:val="24"/>
          <w:szCs w:val="24"/>
        </w:rPr>
        <w:t xml:space="preserve"> </w:t>
      </w:r>
      <w:r w:rsidR="00CA3B7D" w:rsidRPr="00CA3B7D">
        <w:rPr>
          <w:rFonts w:ascii="Times New Roman" w:hAnsi="Times New Roman" w:cs="Times New Roman"/>
          <w:b/>
          <w:sz w:val="24"/>
          <w:szCs w:val="24"/>
        </w:rPr>
        <w:t xml:space="preserve">from a </w:t>
      </w:r>
      <w:r w:rsidR="00BB4E48" w:rsidRPr="00CA3B7D">
        <w:rPr>
          <w:rFonts w:ascii="Times New Roman" w:hAnsi="Times New Roman" w:cs="Times New Roman"/>
          <w:b/>
          <w:sz w:val="24"/>
          <w:szCs w:val="24"/>
        </w:rPr>
        <w:t>court</w:t>
      </w:r>
      <w:r w:rsidRPr="00FB7E43">
        <w:rPr>
          <w:rFonts w:ascii="Times New Roman" w:hAnsi="Times New Roman" w:cs="Times New Roman"/>
          <w:sz w:val="24"/>
          <w:szCs w:val="24"/>
        </w:rPr>
        <w:t>.</w:t>
      </w:r>
    </w:p>
    <w:p w14:paraId="32A41875" w14:textId="77777777" w:rsidR="0063528C" w:rsidRPr="00FB7E43" w:rsidRDefault="0063528C" w:rsidP="000531F7">
      <w:pPr>
        <w:spacing w:after="0" w:line="240" w:lineRule="auto"/>
        <w:rPr>
          <w:rFonts w:ascii="Times New Roman" w:hAnsi="Times New Roman" w:cs="Times New Roman"/>
          <w:sz w:val="24"/>
          <w:szCs w:val="24"/>
        </w:rPr>
      </w:pPr>
    </w:p>
    <w:p w14:paraId="26BFDDE1" w14:textId="77777777" w:rsidR="009A387E" w:rsidRPr="00FB7E43" w:rsidRDefault="009A387E" w:rsidP="000531F7">
      <w:pPr>
        <w:spacing w:after="0" w:line="240" w:lineRule="auto"/>
        <w:rPr>
          <w:rFonts w:ascii="Times New Roman" w:hAnsi="Times New Roman" w:cs="Times New Roman"/>
          <w:sz w:val="24"/>
          <w:szCs w:val="24"/>
        </w:rPr>
      </w:pPr>
    </w:p>
    <w:p w14:paraId="29AFD52F" w14:textId="0FAD8AB7" w:rsidR="0063528C" w:rsidRPr="008E4DF8" w:rsidRDefault="0063528C" w:rsidP="0063528C">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 xml:space="preserve">R 333.109 </w:t>
      </w:r>
      <w:r w:rsidR="00DE0156">
        <w:rPr>
          <w:rFonts w:ascii="Times New Roman" w:hAnsi="Times New Roman" w:cs="Times New Roman"/>
          <w:sz w:val="24"/>
          <w:szCs w:val="24"/>
        </w:rPr>
        <w:t xml:space="preserve"> </w:t>
      </w:r>
      <w:r w:rsidRPr="008B31F0">
        <w:rPr>
          <w:rFonts w:ascii="Times New Roman" w:hAnsi="Times New Roman" w:cs="Times New Roman"/>
          <w:sz w:val="24"/>
          <w:szCs w:val="24"/>
        </w:rPr>
        <w:t>Verification of information.</w:t>
      </w:r>
      <w:r w:rsidR="008E4DF8" w:rsidRPr="008B31F0">
        <w:rPr>
          <w:rFonts w:ascii="Times New Roman" w:hAnsi="Times New Roman" w:cs="Times New Roman"/>
          <w:sz w:val="24"/>
          <w:szCs w:val="24"/>
        </w:rPr>
        <w:t xml:space="preserve">  </w:t>
      </w:r>
    </w:p>
    <w:p w14:paraId="59923ABF" w14:textId="77777777" w:rsidR="0063528C" w:rsidRPr="00FB7E43" w:rsidRDefault="0063528C" w:rsidP="0063528C">
      <w:p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 xml:space="preserve">  Rule 9. The department shall verify the information contained in an application and the accompanying documentation, which may include, but is not limited to, the following:</w:t>
      </w:r>
    </w:p>
    <w:p w14:paraId="59E4A6F3" w14:textId="37213F86" w:rsidR="0063528C" w:rsidRPr="00FB7E43" w:rsidRDefault="00FB7E43" w:rsidP="00635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528C" w:rsidRPr="00FB7E43">
        <w:rPr>
          <w:rFonts w:ascii="Times New Roman" w:hAnsi="Times New Roman" w:cs="Times New Roman"/>
          <w:sz w:val="24"/>
          <w:szCs w:val="24"/>
        </w:rPr>
        <w:t xml:space="preserve">(a) Contacting an applicant or primary caregiver by telephone, </w:t>
      </w:r>
      <w:r w:rsidR="0063528C" w:rsidRPr="000817F8">
        <w:rPr>
          <w:rFonts w:ascii="Times New Roman" w:hAnsi="Times New Roman" w:cs="Times New Roman"/>
          <w:b/>
          <w:sz w:val="24"/>
          <w:szCs w:val="24"/>
        </w:rPr>
        <w:t>mail</w:t>
      </w:r>
      <w:r w:rsidR="0063528C" w:rsidRPr="000817F8">
        <w:rPr>
          <w:rFonts w:ascii="Times New Roman" w:hAnsi="Times New Roman" w:cs="Times New Roman"/>
          <w:strike/>
          <w:sz w:val="24"/>
          <w:szCs w:val="24"/>
        </w:rPr>
        <w:t>e-mail</w:t>
      </w:r>
      <w:r w:rsidR="0063528C" w:rsidRPr="00FB7E43">
        <w:rPr>
          <w:rFonts w:ascii="Times New Roman" w:hAnsi="Times New Roman" w:cs="Times New Roman"/>
          <w:sz w:val="24"/>
          <w:szCs w:val="24"/>
        </w:rPr>
        <w:t xml:space="preserve">, or </w:t>
      </w:r>
      <w:r w:rsidR="0063528C" w:rsidRPr="000817F8">
        <w:rPr>
          <w:rFonts w:ascii="Times New Roman" w:hAnsi="Times New Roman" w:cs="Times New Roman"/>
          <w:b/>
          <w:sz w:val="24"/>
          <w:szCs w:val="24"/>
        </w:rPr>
        <w:t>electronic communication</w:t>
      </w:r>
      <w:r w:rsidR="0063528C" w:rsidRPr="00FB7E43">
        <w:rPr>
          <w:rFonts w:ascii="Times New Roman" w:hAnsi="Times New Roman" w:cs="Times New Roman"/>
          <w:sz w:val="24"/>
          <w:szCs w:val="24"/>
        </w:rPr>
        <w:t xml:space="preserve">. </w:t>
      </w:r>
      <w:r w:rsidR="0063528C" w:rsidRPr="000817F8">
        <w:rPr>
          <w:rFonts w:ascii="Times New Roman" w:hAnsi="Times New Roman" w:cs="Times New Roman"/>
          <w:strike/>
          <w:sz w:val="24"/>
          <w:szCs w:val="24"/>
        </w:rPr>
        <w:t>mail</w:t>
      </w:r>
      <w:r w:rsidR="0063528C" w:rsidRPr="00FB7E43">
        <w:rPr>
          <w:rFonts w:ascii="Times New Roman" w:hAnsi="Times New Roman" w:cs="Times New Roman"/>
          <w:strike/>
          <w:sz w:val="24"/>
          <w:szCs w:val="24"/>
        </w:rPr>
        <w:t>.</w:t>
      </w:r>
      <w:r w:rsidR="0063528C" w:rsidRPr="00FB7E43">
        <w:rPr>
          <w:rFonts w:ascii="Times New Roman" w:hAnsi="Times New Roman" w:cs="Times New Roman"/>
          <w:sz w:val="24"/>
          <w:szCs w:val="24"/>
        </w:rPr>
        <w:t xml:space="preserve"> If proof of identity cannot be determined with </w:t>
      </w:r>
      <w:r w:rsidR="0063528C" w:rsidRPr="00FB7E43">
        <w:rPr>
          <w:rFonts w:ascii="Times New Roman" w:hAnsi="Times New Roman" w:cs="Times New Roman"/>
          <w:sz w:val="24"/>
          <w:szCs w:val="24"/>
        </w:rPr>
        <w:lastRenderedPageBreak/>
        <w:t>reasonable reliability, the department may require the production of additional identification materials.</w:t>
      </w:r>
    </w:p>
    <w:p w14:paraId="33E591E5" w14:textId="453A1009" w:rsidR="0063528C" w:rsidRPr="00FB7E43" w:rsidRDefault="00FB7E43" w:rsidP="00635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528C" w:rsidRPr="00FB7E43">
        <w:rPr>
          <w:rFonts w:ascii="Times New Roman" w:hAnsi="Times New Roman" w:cs="Times New Roman"/>
          <w:sz w:val="24"/>
          <w:szCs w:val="24"/>
        </w:rPr>
        <w:t xml:space="preserve">(b) Contacting the parent or legal guardian of a qualifying patient who is under the age of 18 </w:t>
      </w:r>
      <w:r w:rsidR="0063528C" w:rsidRPr="000817F8">
        <w:rPr>
          <w:rFonts w:ascii="Times New Roman" w:hAnsi="Times New Roman" w:cs="Times New Roman"/>
          <w:b/>
          <w:sz w:val="24"/>
          <w:szCs w:val="24"/>
        </w:rPr>
        <w:t>by telephone</w:t>
      </w:r>
      <w:r w:rsidR="0063528C" w:rsidRPr="00FB7E43">
        <w:rPr>
          <w:rFonts w:ascii="Times New Roman" w:hAnsi="Times New Roman" w:cs="Times New Roman"/>
          <w:sz w:val="24"/>
          <w:szCs w:val="24"/>
        </w:rPr>
        <w:t xml:space="preserve">, </w:t>
      </w:r>
      <w:r w:rsidR="0063528C" w:rsidRPr="000817F8">
        <w:rPr>
          <w:rFonts w:ascii="Times New Roman" w:hAnsi="Times New Roman" w:cs="Times New Roman"/>
          <w:b/>
          <w:sz w:val="24"/>
          <w:szCs w:val="24"/>
        </w:rPr>
        <w:t>mail, or electronic communication</w:t>
      </w:r>
      <w:r w:rsidR="0063528C" w:rsidRPr="00FB7E43">
        <w:rPr>
          <w:rFonts w:ascii="Times New Roman" w:hAnsi="Times New Roman" w:cs="Times New Roman"/>
          <w:sz w:val="24"/>
          <w:szCs w:val="24"/>
        </w:rPr>
        <w:t xml:space="preserve">. </w:t>
      </w:r>
    </w:p>
    <w:p w14:paraId="091ABAF6" w14:textId="2B25805F" w:rsidR="0063528C" w:rsidRPr="00FB7E43" w:rsidRDefault="00FB7E43" w:rsidP="00635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528C" w:rsidRPr="00FB7E43">
        <w:rPr>
          <w:rFonts w:ascii="Times New Roman" w:hAnsi="Times New Roman" w:cs="Times New Roman"/>
          <w:sz w:val="24"/>
          <w:szCs w:val="24"/>
        </w:rPr>
        <w:t xml:space="preserve">(c) Verifying that a physician is licensed to practice in </w:t>
      </w:r>
      <w:r w:rsidR="0063528C" w:rsidRPr="002855D3">
        <w:rPr>
          <w:rFonts w:ascii="Times New Roman" w:hAnsi="Times New Roman" w:cs="Times New Roman"/>
          <w:strike/>
          <w:sz w:val="24"/>
          <w:szCs w:val="24"/>
        </w:rPr>
        <w:t xml:space="preserve">the </w:t>
      </w:r>
      <w:r w:rsidR="009B75C8" w:rsidRPr="002855D3">
        <w:rPr>
          <w:rFonts w:ascii="Times New Roman" w:hAnsi="Times New Roman" w:cs="Times New Roman"/>
          <w:b/>
          <w:sz w:val="24"/>
          <w:szCs w:val="24"/>
        </w:rPr>
        <w:t xml:space="preserve">this </w:t>
      </w:r>
      <w:r w:rsidR="0063528C" w:rsidRPr="00FB7E43">
        <w:rPr>
          <w:rFonts w:ascii="Times New Roman" w:hAnsi="Times New Roman" w:cs="Times New Roman"/>
          <w:sz w:val="24"/>
          <w:szCs w:val="24"/>
        </w:rPr>
        <w:t>state.</w:t>
      </w:r>
    </w:p>
    <w:p w14:paraId="61832EC1" w14:textId="4EE36A86" w:rsidR="0063528C" w:rsidRPr="00FB7E43" w:rsidRDefault="00FB7E43" w:rsidP="006352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3528C" w:rsidRPr="00FB7E43">
        <w:rPr>
          <w:rFonts w:ascii="Times New Roman" w:hAnsi="Times New Roman" w:cs="Times New Roman"/>
          <w:sz w:val="24"/>
          <w:szCs w:val="24"/>
        </w:rPr>
        <w:t xml:space="preserve">(d) Contacting the certifying physician directly by telephone, </w:t>
      </w:r>
      <w:r w:rsidR="0063528C" w:rsidRPr="000817F8">
        <w:rPr>
          <w:rFonts w:ascii="Times New Roman" w:hAnsi="Times New Roman" w:cs="Times New Roman"/>
          <w:strike/>
          <w:sz w:val="24"/>
          <w:szCs w:val="24"/>
        </w:rPr>
        <w:t>e-mail</w:t>
      </w:r>
      <w:r w:rsidR="0063528C" w:rsidRPr="000817F8">
        <w:rPr>
          <w:rFonts w:ascii="Times New Roman" w:hAnsi="Times New Roman" w:cs="Times New Roman"/>
          <w:b/>
          <w:sz w:val="24"/>
          <w:szCs w:val="24"/>
        </w:rPr>
        <w:t>mail</w:t>
      </w:r>
      <w:r w:rsidR="0063528C" w:rsidRPr="00FB7E43">
        <w:rPr>
          <w:rFonts w:ascii="Times New Roman" w:hAnsi="Times New Roman" w:cs="Times New Roman"/>
          <w:sz w:val="24"/>
          <w:szCs w:val="24"/>
        </w:rPr>
        <w:t xml:space="preserve">, or </w:t>
      </w:r>
      <w:r w:rsidR="0063528C" w:rsidRPr="000817F8">
        <w:rPr>
          <w:rFonts w:ascii="Times New Roman" w:hAnsi="Times New Roman" w:cs="Times New Roman"/>
          <w:b/>
          <w:sz w:val="24"/>
          <w:szCs w:val="24"/>
        </w:rPr>
        <w:t>electronic communication</w:t>
      </w:r>
      <w:r w:rsidR="0063528C" w:rsidRPr="000817F8">
        <w:rPr>
          <w:rFonts w:ascii="Times New Roman" w:hAnsi="Times New Roman" w:cs="Times New Roman"/>
          <w:strike/>
          <w:sz w:val="24"/>
          <w:szCs w:val="24"/>
        </w:rPr>
        <w:t>mail</w:t>
      </w:r>
      <w:r w:rsidR="0063528C" w:rsidRPr="00FB7E43">
        <w:rPr>
          <w:rFonts w:ascii="Times New Roman" w:hAnsi="Times New Roman" w:cs="Times New Roman"/>
          <w:sz w:val="24"/>
          <w:szCs w:val="24"/>
        </w:rPr>
        <w:t xml:space="preserve"> to confirm the validity of the written certification. </w:t>
      </w:r>
      <w:r w:rsidR="00CA6F75" w:rsidRPr="00C011C1">
        <w:rPr>
          <w:rFonts w:ascii="Times New Roman" w:hAnsi="Times New Roman" w:cs="Times New Roman"/>
          <w:b/>
          <w:sz w:val="24"/>
          <w:szCs w:val="24"/>
        </w:rPr>
        <w:t>The department may use</w:t>
      </w:r>
      <w:r w:rsidR="00CA6F75">
        <w:rPr>
          <w:rFonts w:ascii="Times New Roman" w:hAnsi="Times New Roman" w:cs="Times New Roman"/>
          <w:sz w:val="24"/>
          <w:szCs w:val="24"/>
        </w:rPr>
        <w:t xml:space="preserve"> a</w:t>
      </w:r>
      <w:r w:rsidR="0063528C" w:rsidRPr="000817F8">
        <w:rPr>
          <w:rFonts w:ascii="Times New Roman" w:hAnsi="Times New Roman" w:cs="Times New Roman"/>
          <w:b/>
          <w:sz w:val="24"/>
          <w:szCs w:val="24"/>
        </w:rPr>
        <w:t xml:space="preserve">n online certification process </w:t>
      </w:r>
      <w:r w:rsidR="00CA6F75">
        <w:rPr>
          <w:rFonts w:ascii="Times New Roman" w:hAnsi="Times New Roman" w:cs="Times New Roman"/>
          <w:b/>
          <w:sz w:val="24"/>
          <w:szCs w:val="24"/>
        </w:rPr>
        <w:t>to</w:t>
      </w:r>
      <w:r w:rsidR="0063528C" w:rsidRPr="000817F8">
        <w:rPr>
          <w:rFonts w:ascii="Times New Roman" w:hAnsi="Times New Roman" w:cs="Times New Roman"/>
          <w:b/>
          <w:sz w:val="24"/>
          <w:szCs w:val="24"/>
        </w:rPr>
        <w:t xml:space="preserve"> fulfill the verification requirement</w:t>
      </w:r>
      <w:r w:rsidR="00D76F7A">
        <w:rPr>
          <w:rFonts w:ascii="Times New Roman" w:hAnsi="Times New Roman" w:cs="Times New Roman"/>
          <w:b/>
          <w:sz w:val="24"/>
          <w:szCs w:val="24"/>
        </w:rPr>
        <w:t xml:space="preserve"> in </w:t>
      </w:r>
      <w:r w:rsidR="00D76F7A" w:rsidRPr="000817F8">
        <w:rPr>
          <w:rFonts w:ascii="Times New Roman" w:hAnsi="Times New Roman" w:cs="Times New Roman"/>
          <w:b/>
          <w:sz w:val="24"/>
          <w:szCs w:val="24"/>
        </w:rPr>
        <w:t>section 6(c) of the act, MCL 333.26426</w:t>
      </w:r>
      <w:r w:rsidR="0063528C" w:rsidRPr="000817F8">
        <w:rPr>
          <w:rFonts w:ascii="Times New Roman" w:hAnsi="Times New Roman" w:cs="Times New Roman"/>
          <w:b/>
          <w:sz w:val="24"/>
          <w:szCs w:val="24"/>
        </w:rPr>
        <w:t>.</w:t>
      </w:r>
    </w:p>
    <w:p w14:paraId="00A59595" w14:textId="77777777" w:rsidR="00855A7B" w:rsidRPr="00FB7E43" w:rsidRDefault="00855A7B" w:rsidP="0063528C">
      <w:pPr>
        <w:spacing w:after="0" w:line="240" w:lineRule="auto"/>
        <w:rPr>
          <w:rFonts w:ascii="Times New Roman" w:hAnsi="Times New Roman" w:cs="Times New Roman"/>
          <w:sz w:val="24"/>
          <w:szCs w:val="24"/>
        </w:rPr>
      </w:pPr>
    </w:p>
    <w:p w14:paraId="244E7854" w14:textId="77777777" w:rsidR="00E95B03" w:rsidRPr="00FB7E43" w:rsidRDefault="00E95B03" w:rsidP="0063528C">
      <w:pPr>
        <w:spacing w:after="0" w:line="240" w:lineRule="auto"/>
        <w:rPr>
          <w:rFonts w:ascii="Times New Roman" w:hAnsi="Times New Roman" w:cs="Times New Roman"/>
          <w:sz w:val="24"/>
          <w:szCs w:val="24"/>
        </w:rPr>
      </w:pPr>
    </w:p>
    <w:p w14:paraId="716AF10D" w14:textId="0FAF4FE5" w:rsidR="00E95B03" w:rsidRPr="008E4DF8" w:rsidRDefault="00E95B03" w:rsidP="00E95B03">
      <w:pPr>
        <w:autoSpaceDE w:val="0"/>
        <w:autoSpaceDN w:val="0"/>
        <w:adjustRightInd w:val="0"/>
        <w:spacing w:after="0" w:line="240" w:lineRule="auto"/>
        <w:rPr>
          <w:rFonts w:ascii="Times New Roman" w:hAnsi="Times New Roman" w:cs="Times New Roman"/>
          <w:bCs/>
          <w:sz w:val="24"/>
          <w:szCs w:val="24"/>
        </w:rPr>
      </w:pPr>
      <w:r w:rsidRPr="008B31F0">
        <w:rPr>
          <w:rFonts w:ascii="Times New Roman" w:hAnsi="Times New Roman" w:cs="Times New Roman"/>
          <w:bCs/>
          <w:sz w:val="24"/>
          <w:szCs w:val="24"/>
        </w:rPr>
        <w:t>R 333.111</w:t>
      </w:r>
      <w:r w:rsidR="00FB7E43" w:rsidRPr="008B31F0">
        <w:rPr>
          <w:rFonts w:ascii="Times New Roman" w:hAnsi="Times New Roman" w:cs="Times New Roman"/>
          <w:bCs/>
          <w:sz w:val="24"/>
          <w:szCs w:val="24"/>
        </w:rPr>
        <w:t xml:space="preserve"> </w:t>
      </w:r>
      <w:r w:rsidR="00DE0156">
        <w:rPr>
          <w:rFonts w:ascii="Times New Roman" w:hAnsi="Times New Roman" w:cs="Times New Roman"/>
          <w:bCs/>
          <w:sz w:val="24"/>
          <w:szCs w:val="24"/>
        </w:rPr>
        <w:t xml:space="preserve"> </w:t>
      </w:r>
      <w:r w:rsidRPr="008B31F0">
        <w:rPr>
          <w:rFonts w:ascii="Times New Roman" w:hAnsi="Times New Roman" w:cs="Times New Roman"/>
          <w:bCs/>
          <w:sz w:val="24"/>
          <w:szCs w:val="24"/>
        </w:rPr>
        <w:t>Fees; patient refunds.</w:t>
      </w:r>
      <w:r w:rsidR="008E4DF8">
        <w:rPr>
          <w:rFonts w:ascii="Times New Roman" w:hAnsi="Times New Roman" w:cs="Times New Roman"/>
          <w:bCs/>
          <w:sz w:val="24"/>
          <w:szCs w:val="24"/>
        </w:rPr>
        <w:t xml:space="preserve">  </w:t>
      </w:r>
    </w:p>
    <w:p w14:paraId="2EAE64F4" w14:textId="77777777" w:rsidR="00E95B03" w:rsidRPr="00FB7E43" w:rsidRDefault="00FB7E43" w:rsidP="00E95B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5B03" w:rsidRPr="00FB7E43">
        <w:rPr>
          <w:rFonts w:ascii="Times New Roman" w:hAnsi="Times New Roman" w:cs="Times New Roman"/>
          <w:sz w:val="24"/>
          <w:szCs w:val="24"/>
        </w:rPr>
        <w:t xml:space="preserve">Rule 11. (1) A qualifying patient shall pay a </w:t>
      </w:r>
      <w:r w:rsidR="00E95B03" w:rsidRPr="000817F8">
        <w:rPr>
          <w:rFonts w:ascii="Times New Roman" w:hAnsi="Times New Roman" w:cs="Times New Roman"/>
          <w:strike/>
          <w:sz w:val="24"/>
          <w:szCs w:val="24"/>
        </w:rPr>
        <w:t>$60.00</w:t>
      </w:r>
      <w:r w:rsidR="00E95B03" w:rsidRPr="00FB7E43">
        <w:rPr>
          <w:rFonts w:ascii="Times New Roman" w:hAnsi="Times New Roman" w:cs="Times New Roman"/>
          <w:sz w:val="24"/>
          <w:szCs w:val="24"/>
        </w:rPr>
        <w:t xml:space="preserve"> </w:t>
      </w:r>
      <w:r w:rsidR="00E95B03" w:rsidRPr="000817F8">
        <w:rPr>
          <w:rFonts w:ascii="Times New Roman" w:hAnsi="Times New Roman" w:cs="Times New Roman"/>
          <w:b/>
          <w:sz w:val="24"/>
          <w:szCs w:val="24"/>
        </w:rPr>
        <w:t>$40.00</w:t>
      </w:r>
      <w:r w:rsidR="00E95B03" w:rsidRPr="00FB7E43">
        <w:rPr>
          <w:rFonts w:ascii="Times New Roman" w:hAnsi="Times New Roman" w:cs="Times New Roman"/>
          <w:sz w:val="24"/>
          <w:szCs w:val="24"/>
        </w:rPr>
        <w:t xml:space="preserve"> fee for a new or renewal application.</w:t>
      </w:r>
    </w:p>
    <w:p w14:paraId="7363A766" w14:textId="77777777" w:rsidR="00E95B03" w:rsidRPr="000817F8" w:rsidRDefault="00FB7E43" w:rsidP="00E95B03">
      <w:pPr>
        <w:autoSpaceDE w:val="0"/>
        <w:autoSpaceDN w:val="0"/>
        <w:adjustRightInd w:val="0"/>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E95B03" w:rsidRPr="000817F8">
        <w:rPr>
          <w:rFonts w:ascii="Times New Roman" w:hAnsi="Times New Roman" w:cs="Times New Roman"/>
          <w:strike/>
          <w:sz w:val="24"/>
          <w:szCs w:val="24"/>
        </w:rPr>
        <w:t xml:space="preserve">(2) A primary caregiver shall pay a $25 processing fee each time the department is required to secure the primary caregiver’s criminal conviction history and verify his or her eligibility to be a registered primary caregiver. The processing fee applies to new applications, renewal applications, and change forms that designate a primary caregiver. </w:t>
      </w:r>
    </w:p>
    <w:p w14:paraId="5119EE30" w14:textId="23E647F1" w:rsidR="00E95B03" w:rsidRPr="001E6E41" w:rsidRDefault="00847608" w:rsidP="00E95B0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trike/>
          <w:sz w:val="24"/>
          <w:szCs w:val="24"/>
        </w:rPr>
        <w:t xml:space="preserve">    </w:t>
      </w:r>
      <w:r w:rsidR="00E95B03" w:rsidRPr="00FB7E43">
        <w:rPr>
          <w:rFonts w:ascii="Times New Roman" w:hAnsi="Times New Roman" w:cs="Times New Roman"/>
          <w:strike/>
          <w:sz w:val="24"/>
          <w:szCs w:val="24"/>
        </w:rPr>
        <w:t>(3)</w:t>
      </w:r>
      <w:r w:rsidR="00E95B03" w:rsidRPr="00C011C1">
        <w:rPr>
          <w:rFonts w:ascii="Times New Roman" w:hAnsi="Times New Roman" w:cs="Times New Roman"/>
          <w:b/>
          <w:sz w:val="24"/>
          <w:szCs w:val="24"/>
        </w:rPr>
        <w:t>(2)</w:t>
      </w:r>
      <w:r w:rsidR="00E95B03" w:rsidRPr="00FB7E43">
        <w:rPr>
          <w:rFonts w:ascii="Times New Roman" w:hAnsi="Times New Roman" w:cs="Times New Roman"/>
          <w:sz w:val="24"/>
          <w:szCs w:val="24"/>
        </w:rPr>
        <w:t xml:space="preserve"> The application of a qualifying patient who fails to submit the required </w:t>
      </w:r>
      <w:r w:rsidR="005A5AC8" w:rsidRPr="008B31F0">
        <w:rPr>
          <w:rFonts w:ascii="Times New Roman" w:hAnsi="Times New Roman" w:cs="Times New Roman"/>
          <w:b/>
          <w:sz w:val="24"/>
          <w:szCs w:val="24"/>
        </w:rPr>
        <w:t>$40.00</w:t>
      </w:r>
      <w:r w:rsidR="00E95B03" w:rsidRPr="00FB7E43">
        <w:rPr>
          <w:rFonts w:ascii="Times New Roman" w:hAnsi="Times New Roman" w:cs="Times New Roman"/>
          <w:sz w:val="24"/>
          <w:szCs w:val="24"/>
        </w:rPr>
        <w:t xml:space="preserve"> fee </w:t>
      </w:r>
      <w:r w:rsidR="00E95B03" w:rsidRPr="000817F8">
        <w:rPr>
          <w:rFonts w:ascii="Times New Roman" w:hAnsi="Times New Roman" w:cs="Times New Roman"/>
          <w:strike/>
          <w:sz w:val="24"/>
          <w:szCs w:val="24"/>
        </w:rPr>
        <w:t>or whose primary caregiver fails to submit the required processing fee</w:t>
      </w:r>
      <w:r w:rsidR="00E95B03" w:rsidRPr="00FB7E43">
        <w:rPr>
          <w:rFonts w:ascii="Times New Roman" w:hAnsi="Times New Roman" w:cs="Times New Roman"/>
          <w:sz w:val="24"/>
          <w:szCs w:val="24"/>
        </w:rPr>
        <w:t xml:space="preserve"> is considered incomplete and shall be denied.</w:t>
      </w:r>
      <w:r w:rsidR="001E6E41">
        <w:rPr>
          <w:rFonts w:ascii="Times New Roman" w:hAnsi="Times New Roman" w:cs="Times New Roman"/>
          <w:sz w:val="24"/>
          <w:szCs w:val="24"/>
        </w:rPr>
        <w:t xml:space="preserve">  </w:t>
      </w:r>
    </w:p>
    <w:p w14:paraId="6AD38445" w14:textId="77777777" w:rsidR="00E95B03" w:rsidRPr="000817F8" w:rsidRDefault="00874F40" w:rsidP="00E95B03">
      <w:pPr>
        <w:autoSpaceDE w:val="0"/>
        <w:autoSpaceDN w:val="0"/>
        <w:adjustRightInd w:val="0"/>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E95B03" w:rsidRPr="000817F8">
        <w:rPr>
          <w:rFonts w:ascii="Times New Roman" w:hAnsi="Times New Roman" w:cs="Times New Roman"/>
          <w:strike/>
          <w:sz w:val="24"/>
          <w:szCs w:val="24"/>
        </w:rPr>
        <w:t>(4) A registered qualifying patient or registered primary caregiver, as applicable, shall pay a $10 fee for a revised or duplicate copy of the registration identification card for the qualifying patient or the primary caregiver. If a duplicate card is requested, the qualifying patient or primary caregiver shall submit the required fee with a statement attesting to the loss or destruction of the card.</w:t>
      </w:r>
    </w:p>
    <w:p w14:paraId="4F864D4B" w14:textId="77777777" w:rsidR="00E95B03" w:rsidRPr="000817F8" w:rsidRDefault="00874F40" w:rsidP="00E95B03">
      <w:pPr>
        <w:autoSpaceDE w:val="0"/>
        <w:autoSpaceDN w:val="0"/>
        <w:adjustRightInd w:val="0"/>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E95B03" w:rsidRPr="000817F8">
        <w:rPr>
          <w:rFonts w:ascii="Times New Roman" w:hAnsi="Times New Roman" w:cs="Times New Roman"/>
          <w:strike/>
          <w:sz w:val="24"/>
          <w:szCs w:val="24"/>
        </w:rPr>
        <w:t>(5) A registered qualifying patient or registered primary caregiver, as applicable, shall submit a $10 fee with the change form required in R 333.119.</w:t>
      </w:r>
    </w:p>
    <w:p w14:paraId="6E500465" w14:textId="77777777" w:rsidR="00E95B03" w:rsidRPr="00C011C1" w:rsidRDefault="00874F40" w:rsidP="00E95B03">
      <w:pPr>
        <w:autoSpaceDE w:val="0"/>
        <w:autoSpaceDN w:val="0"/>
        <w:adjustRightInd w:val="0"/>
        <w:spacing w:after="0" w:line="240" w:lineRule="auto"/>
        <w:rPr>
          <w:rFonts w:ascii="Times New Roman" w:hAnsi="Times New Roman" w:cs="Times New Roman"/>
          <w:b/>
          <w:sz w:val="24"/>
          <w:szCs w:val="24"/>
        </w:rPr>
      </w:pPr>
      <w:r w:rsidRPr="00C011C1">
        <w:rPr>
          <w:rFonts w:ascii="Times New Roman" w:hAnsi="Times New Roman" w:cs="Times New Roman"/>
          <w:b/>
          <w:sz w:val="24"/>
          <w:szCs w:val="24"/>
        </w:rPr>
        <w:t xml:space="preserve">    </w:t>
      </w:r>
      <w:r w:rsidR="00E95B03" w:rsidRPr="00C011C1">
        <w:rPr>
          <w:rFonts w:ascii="Times New Roman" w:hAnsi="Times New Roman" w:cs="Times New Roman"/>
          <w:b/>
          <w:sz w:val="24"/>
          <w:szCs w:val="24"/>
        </w:rPr>
        <w:t>(3) The department may require a registered qualifying patient or registered caregiver to pay a $10.00 fee for a replacement card.</w:t>
      </w:r>
    </w:p>
    <w:p w14:paraId="0EC581D8" w14:textId="77777777" w:rsidR="00E95B03" w:rsidRPr="00FB7E43" w:rsidRDefault="00874F40" w:rsidP="00E95B03">
      <w:pPr>
        <w:autoSpaceDE w:val="0"/>
        <w:autoSpaceDN w:val="0"/>
        <w:adjustRightInd w:val="0"/>
        <w:spacing w:after="0" w:line="240" w:lineRule="auto"/>
        <w:rPr>
          <w:rFonts w:ascii="Times New Roman" w:hAnsi="Times New Roman" w:cs="Times New Roman"/>
          <w:sz w:val="24"/>
          <w:szCs w:val="24"/>
        </w:rPr>
      </w:pPr>
      <w:r w:rsidRPr="000817F8">
        <w:rPr>
          <w:rFonts w:ascii="Times New Roman" w:hAnsi="Times New Roman" w:cs="Times New Roman"/>
          <w:strike/>
          <w:sz w:val="24"/>
          <w:szCs w:val="24"/>
        </w:rPr>
        <w:t xml:space="preserve">    </w:t>
      </w:r>
      <w:r w:rsidR="00E95B03" w:rsidRPr="000817F8">
        <w:rPr>
          <w:rFonts w:ascii="Times New Roman" w:hAnsi="Times New Roman" w:cs="Times New Roman"/>
          <w:strike/>
          <w:sz w:val="24"/>
          <w:szCs w:val="24"/>
        </w:rPr>
        <w:t>(6)</w:t>
      </w:r>
      <w:r w:rsidR="00E95B03" w:rsidRPr="00C011C1">
        <w:rPr>
          <w:rFonts w:ascii="Times New Roman" w:hAnsi="Times New Roman" w:cs="Times New Roman"/>
          <w:b/>
          <w:sz w:val="24"/>
          <w:szCs w:val="24"/>
        </w:rPr>
        <w:t>(4)</w:t>
      </w:r>
      <w:r w:rsidR="00E95B03" w:rsidRPr="00FB7E43">
        <w:rPr>
          <w:rFonts w:ascii="Times New Roman" w:hAnsi="Times New Roman" w:cs="Times New Roman"/>
          <w:sz w:val="24"/>
          <w:szCs w:val="24"/>
        </w:rPr>
        <w:t xml:space="preserve"> A registered qualifying patient or primary caregiver is not eligible for a refund if any of the following occurs:</w:t>
      </w:r>
    </w:p>
    <w:p w14:paraId="4A12E55A" w14:textId="77777777" w:rsidR="00E95B03" w:rsidRPr="00FB7E43" w:rsidRDefault="00874F40" w:rsidP="00E95B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5B03" w:rsidRPr="00FB7E43">
        <w:rPr>
          <w:rFonts w:ascii="Times New Roman" w:hAnsi="Times New Roman" w:cs="Times New Roman"/>
          <w:sz w:val="24"/>
          <w:szCs w:val="24"/>
        </w:rPr>
        <w:t>(a) The qualifying patient’s application is denied or the qualifying patient withdraws from the registry program.</w:t>
      </w:r>
    </w:p>
    <w:p w14:paraId="51F59C24" w14:textId="77777777" w:rsidR="00E95B03" w:rsidRPr="00FB7E43" w:rsidRDefault="00874F40" w:rsidP="00E95B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5B03" w:rsidRPr="00FB7E43">
        <w:rPr>
          <w:rFonts w:ascii="Times New Roman" w:hAnsi="Times New Roman" w:cs="Times New Roman"/>
          <w:sz w:val="24"/>
          <w:szCs w:val="24"/>
        </w:rPr>
        <w:t xml:space="preserve">(b) The department has processed the application </w:t>
      </w:r>
      <w:r w:rsidR="00E95B03" w:rsidRPr="000817F8">
        <w:rPr>
          <w:rFonts w:ascii="Times New Roman" w:hAnsi="Times New Roman" w:cs="Times New Roman"/>
          <w:strike/>
          <w:sz w:val="24"/>
          <w:szCs w:val="24"/>
        </w:rPr>
        <w:t>or change form</w:t>
      </w:r>
      <w:r w:rsidR="00E95B03" w:rsidRPr="00FB7E43">
        <w:rPr>
          <w:rFonts w:ascii="Times New Roman" w:hAnsi="Times New Roman" w:cs="Times New Roman"/>
          <w:sz w:val="24"/>
          <w:szCs w:val="24"/>
        </w:rPr>
        <w:t xml:space="preserve"> and issued a registry card to the patient or primary caregiver.</w:t>
      </w:r>
    </w:p>
    <w:p w14:paraId="5673E0E0" w14:textId="77777777" w:rsidR="00E95B03" w:rsidRPr="00FB7E43" w:rsidRDefault="00874F40" w:rsidP="00E95B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5B03" w:rsidRPr="00FB7E43">
        <w:rPr>
          <w:rFonts w:ascii="Times New Roman" w:hAnsi="Times New Roman" w:cs="Times New Roman"/>
          <w:sz w:val="24"/>
          <w:szCs w:val="24"/>
        </w:rPr>
        <w:t>(c) The department determines the primary caregiver listed on the application or change form is ineligible.</w:t>
      </w:r>
    </w:p>
    <w:p w14:paraId="3B2AEA42" w14:textId="77777777" w:rsidR="00403255" w:rsidRDefault="00403255" w:rsidP="0063528C">
      <w:pPr>
        <w:spacing w:after="0" w:line="240" w:lineRule="auto"/>
        <w:rPr>
          <w:rFonts w:ascii="Times New Roman" w:hAnsi="Times New Roman" w:cs="Times New Roman"/>
          <w:sz w:val="24"/>
          <w:szCs w:val="24"/>
        </w:rPr>
      </w:pPr>
    </w:p>
    <w:p w14:paraId="7869BEEA" w14:textId="5398CD9F" w:rsidR="00403255" w:rsidRPr="008E4DF8" w:rsidRDefault="00403255" w:rsidP="00403255">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R 333.113</w:t>
      </w:r>
      <w:r w:rsidR="00DE0156">
        <w:rPr>
          <w:rFonts w:ascii="Times New Roman" w:hAnsi="Times New Roman" w:cs="Times New Roman"/>
          <w:sz w:val="24"/>
          <w:szCs w:val="24"/>
        </w:rPr>
        <w:t xml:space="preserve"> </w:t>
      </w:r>
      <w:r w:rsidRPr="008B31F0">
        <w:rPr>
          <w:rFonts w:ascii="Times New Roman" w:hAnsi="Times New Roman" w:cs="Times New Roman"/>
          <w:sz w:val="24"/>
          <w:szCs w:val="24"/>
        </w:rPr>
        <w:t xml:space="preserve"> Registration approval; denial.</w:t>
      </w:r>
      <w:r w:rsidR="008E4DF8">
        <w:rPr>
          <w:rFonts w:ascii="Times New Roman" w:hAnsi="Times New Roman" w:cs="Times New Roman"/>
          <w:sz w:val="24"/>
          <w:szCs w:val="24"/>
        </w:rPr>
        <w:t xml:space="preserve">  </w:t>
      </w:r>
    </w:p>
    <w:p w14:paraId="0BCE0827" w14:textId="2DAA0F36"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Rule 13. (1) Pursuant to section 6(c) of the act, MCL 333.26426</w:t>
      </w:r>
      <w:r w:rsidR="00403255" w:rsidRPr="00066FAC">
        <w:rPr>
          <w:rFonts w:ascii="Times New Roman" w:hAnsi="Times New Roman" w:cs="Times New Roman"/>
          <w:strike/>
          <w:sz w:val="24"/>
          <w:szCs w:val="24"/>
        </w:rPr>
        <w:t>(c)</w:t>
      </w:r>
      <w:r w:rsidR="00403255" w:rsidRPr="00403255">
        <w:rPr>
          <w:rFonts w:ascii="Times New Roman" w:hAnsi="Times New Roman" w:cs="Times New Roman"/>
          <w:sz w:val="24"/>
          <w:szCs w:val="24"/>
        </w:rPr>
        <w:t>, the department</w:t>
      </w:r>
      <w:r>
        <w:rPr>
          <w:rFonts w:ascii="Times New Roman" w:hAnsi="Times New Roman" w:cs="Times New Roman"/>
          <w:sz w:val="24"/>
          <w:szCs w:val="24"/>
        </w:rPr>
        <w:t xml:space="preserve"> </w:t>
      </w:r>
      <w:r w:rsidR="00403255" w:rsidRPr="00403255">
        <w:rPr>
          <w:rFonts w:ascii="Times New Roman" w:hAnsi="Times New Roman" w:cs="Times New Roman"/>
          <w:sz w:val="24"/>
          <w:szCs w:val="24"/>
        </w:rPr>
        <w:t>shall approve or deny an application within 15 business days of receiving the original</w:t>
      </w:r>
      <w:r>
        <w:rPr>
          <w:rFonts w:ascii="Times New Roman" w:hAnsi="Times New Roman" w:cs="Times New Roman"/>
          <w:sz w:val="24"/>
          <w:szCs w:val="24"/>
        </w:rPr>
        <w:t xml:space="preserve"> </w:t>
      </w:r>
      <w:r w:rsidR="00403255" w:rsidRPr="00403255">
        <w:rPr>
          <w:rFonts w:ascii="Times New Roman" w:hAnsi="Times New Roman" w:cs="Times New Roman"/>
          <w:sz w:val="24"/>
          <w:szCs w:val="24"/>
        </w:rPr>
        <w:t>complete application, required fee</w:t>
      </w:r>
      <w:r w:rsidR="00403255" w:rsidRPr="00403255">
        <w:rPr>
          <w:rFonts w:ascii="Times New Roman" w:hAnsi="Times New Roman" w:cs="Times New Roman"/>
          <w:strike/>
          <w:sz w:val="24"/>
          <w:szCs w:val="24"/>
        </w:rPr>
        <w:t>s</w:t>
      </w:r>
      <w:r w:rsidR="00403255" w:rsidRPr="00403255">
        <w:rPr>
          <w:rFonts w:ascii="Times New Roman" w:hAnsi="Times New Roman" w:cs="Times New Roman"/>
          <w:sz w:val="24"/>
          <w:szCs w:val="24"/>
        </w:rPr>
        <w:t>, and required supporting documentation and</w:t>
      </w:r>
      <w:r>
        <w:rPr>
          <w:rFonts w:ascii="Times New Roman" w:hAnsi="Times New Roman" w:cs="Times New Roman"/>
          <w:sz w:val="24"/>
          <w:szCs w:val="24"/>
        </w:rPr>
        <w:t xml:space="preserve"> </w:t>
      </w:r>
      <w:r w:rsidR="00403255" w:rsidRPr="00403255">
        <w:rPr>
          <w:rFonts w:ascii="Times New Roman" w:hAnsi="Times New Roman" w:cs="Times New Roman"/>
          <w:sz w:val="24"/>
          <w:szCs w:val="24"/>
        </w:rPr>
        <w:t>information.</w:t>
      </w:r>
    </w:p>
    <w:p w14:paraId="7A1B7E6E" w14:textId="77777777" w:rsidR="00403255" w:rsidRPr="000817F8" w:rsidRDefault="00570246" w:rsidP="00403255">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(2) If an application is approved, within 5 business days of approving the</w:t>
      </w:r>
      <w:r>
        <w:rPr>
          <w:rFonts w:ascii="Times New Roman" w:hAnsi="Times New Roman" w:cs="Times New Roman"/>
          <w:sz w:val="24"/>
          <w:szCs w:val="24"/>
        </w:rPr>
        <w:t xml:space="preserve"> </w:t>
      </w:r>
      <w:r w:rsidR="00403255" w:rsidRPr="00403255">
        <w:rPr>
          <w:rFonts w:ascii="Times New Roman" w:hAnsi="Times New Roman" w:cs="Times New Roman"/>
          <w:sz w:val="24"/>
          <w:szCs w:val="24"/>
        </w:rPr>
        <w:t>application, the department shall issue a registry identification card to the registered</w:t>
      </w:r>
      <w:r>
        <w:rPr>
          <w:rFonts w:ascii="Times New Roman" w:hAnsi="Times New Roman" w:cs="Times New Roman"/>
          <w:sz w:val="24"/>
          <w:szCs w:val="24"/>
        </w:rPr>
        <w:t xml:space="preserve"> </w:t>
      </w:r>
      <w:r w:rsidR="00403255" w:rsidRPr="00403255">
        <w:rPr>
          <w:rFonts w:ascii="Times New Roman" w:hAnsi="Times New Roman" w:cs="Times New Roman"/>
          <w:sz w:val="24"/>
          <w:szCs w:val="24"/>
        </w:rPr>
        <w:t>qualifying patient and the registered primary caregiver, if applicable. For the purpose o</w:t>
      </w:r>
      <w:r>
        <w:rPr>
          <w:rFonts w:ascii="Times New Roman" w:hAnsi="Times New Roman" w:cs="Times New Roman"/>
          <w:sz w:val="24"/>
          <w:szCs w:val="24"/>
        </w:rPr>
        <w:t xml:space="preserve">f </w:t>
      </w:r>
      <w:r w:rsidR="00403255" w:rsidRPr="00403255">
        <w:rPr>
          <w:rFonts w:ascii="Times New Roman" w:hAnsi="Times New Roman" w:cs="Times New Roman"/>
          <w:sz w:val="24"/>
          <w:szCs w:val="24"/>
        </w:rPr>
        <w:t xml:space="preserve">this subrule, </w:t>
      </w:r>
      <w:r w:rsidR="00403255" w:rsidRPr="00403255">
        <w:rPr>
          <w:rFonts w:ascii="Times New Roman" w:hAnsi="Times New Roman" w:cs="Times New Roman"/>
          <w:sz w:val="24"/>
          <w:szCs w:val="24"/>
        </w:rPr>
        <w:lastRenderedPageBreak/>
        <w:t xml:space="preserve">“issue” means the department has printed the registry identification card and mailed it to the qualifying patient and registered primary caregiver, if applicable. </w:t>
      </w:r>
      <w:r w:rsidR="00403255" w:rsidRPr="000817F8">
        <w:rPr>
          <w:rFonts w:ascii="Times New Roman" w:hAnsi="Times New Roman" w:cs="Times New Roman"/>
          <w:strike/>
          <w:sz w:val="24"/>
          <w:szCs w:val="24"/>
        </w:rPr>
        <w:t>The registry identification card shall include all of the following:</w:t>
      </w:r>
    </w:p>
    <w:p w14:paraId="0BCE3FFE" w14:textId="77777777" w:rsidR="00403255" w:rsidRPr="000817F8" w:rsidRDefault="00570246" w:rsidP="00403255">
      <w:pPr>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(a) The legal name, mailing address, and date of birth of the registered qualifying</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patient.</w:t>
      </w:r>
    </w:p>
    <w:p w14:paraId="0279BAD6" w14:textId="77777777" w:rsidR="00403255" w:rsidRPr="000817F8" w:rsidRDefault="00570246" w:rsidP="00403255">
      <w:pPr>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(b) If the registered qualifying patient has designated a primary caregiver, the legal</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name, mailing address, and date of birth of the registered primary caregiver.</w:t>
      </w:r>
    </w:p>
    <w:p w14:paraId="130142C4" w14:textId="77777777" w:rsidR="00403255" w:rsidRPr="000817F8" w:rsidRDefault="00570246" w:rsidP="00403255">
      <w:pPr>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(c) The issue date and expiration date of the registry identification card.</w:t>
      </w:r>
    </w:p>
    <w:p w14:paraId="326B1453" w14:textId="77777777" w:rsidR="00403255" w:rsidRPr="000817F8" w:rsidRDefault="00570246" w:rsidP="00403255">
      <w:pPr>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(d) A random identification number.</w:t>
      </w:r>
    </w:p>
    <w:p w14:paraId="50F78AB2" w14:textId="77777777" w:rsidR="00403255" w:rsidRPr="000817F8" w:rsidRDefault="00570246" w:rsidP="00403255">
      <w:pPr>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(e) A clear designation showing whether the registered primary caregiver or the</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registered qualifying patient will be authorized to possess marihuana plants for the</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registered qualifying patient's medical use. The designation shall be determined based</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solely on the registered qualifying patient's preference.</w:t>
      </w:r>
    </w:p>
    <w:p w14:paraId="4390A0A3" w14:textId="77777777" w:rsidR="00403255" w:rsidRPr="000817F8" w:rsidRDefault="00570246" w:rsidP="00403255">
      <w:pPr>
        <w:spacing w:after="0" w:line="240" w:lineRule="auto"/>
        <w:rPr>
          <w:rFonts w:ascii="Times New Roman" w:hAnsi="Times New Roman" w:cs="Times New Roman"/>
          <w:strike/>
          <w:sz w:val="24"/>
          <w:szCs w:val="24"/>
        </w:rPr>
      </w:pP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(3) When a registered qualifying patient has designated a primary caregiver, the</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department shall issue a registry identification card to the registered primary caregiver.</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The registered primary caregiver's registry identification card shall contain the</w:t>
      </w:r>
      <w:r w:rsidRPr="000817F8">
        <w:rPr>
          <w:rFonts w:ascii="Times New Roman" w:hAnsi="Times New Roman" w:cs="Times New Roman"/>
          <w:strike/>
          <w:sz w:val="24"/>
          <w:szCs w:val="24"/>
        </w:rPr>
        <w:t xml:space="preserve"> </w:t>
      </w:r>
      <w:r w:rsidR="00403255" w:rsidRPr="000817F8">
        <w:rPr>
          <w:rFonts w:ascii="Times New Roman" w:hAnsi="Times New Roman" w:cs="Times New Roman"/>
          <w:strike/>
          <w:sz w:val="24"/>
          <w:szCs w:val="24"/>
        </w:rPr>
        <w:t xml:space="preserve">information specified in subrule (2) of this rule. </w:t>
      </w:r>
    </w:p>
    <w:p w14:paraId="1E6F5C1E" w14:textId="77777777" w:rsidR="00403255" w:rsidRPr="000817F8" w:rsidRDefault="00570246" w:rsidP="00403255">
      <w:pPr>
        <w:spacing w:after="0" w:line="240" w:lineRule="auto"/>
        <w:rPr>
          <w:rFonts w:ascii="Times New Roman" w:hAnsi="Times New Roman" w:cs="Times New Roman"/>
          <w:b/>
          <w:sz w:val="24"/>
          <w:szCs w:val="24"/>
        </w:rPr>
      </w:pPr>
      <w:r w:rsidRPr="000817F8">
        <w:rPr>
          <w:rFonts w:ascii="Times New Roman" w:hAnsi="Times New Roman" w:cs="Times New Roman"/>
          <w:b/>
          <w:sz w:val="24"/>
          <w:szCs w:val="24"/>
        </w:rPr>
        <w:t xml:space="preserve">    </w:t>
      </w:r>
      <w:r w:rsidR="00403255" w:rsidRPr="000817F8">
        <w:rPr>
          <w:rFonts w:ascii="Times New Roman" w:hAnsi="Times New Roman" w:cs="Times New Roman"/>
          <w:b/>
          <w:sz w:val="24"/>
          <w:szCs w:val="24"/>
        </w:rPr>
        <w:t xml:space="preserve">(3) The department may issue a registry card that includes a photograph of the patient or caregiver. </w:t>
      </w:r>
    </w:p>
    <w:p w14:paraId="312DA8A4"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(4) If an application is denied, within 5 business days of denying the application, the</w:t>
      </w:r>
      <w:r>
        <w:rPr>
          <w:rFonts w:ascii="Times New Roman" w:hAnsi="Times New Roman" w:cs="Times New Roman"/>
          <w:sz w:val="24"/>
          <w:szCs w:val="24"/>
        </w:rPr>
        <w:t xml:space="preserve"> </w:t>
      </w:r>
      <w:r w:rsidR="00403255" w:rsidRPr="00403255">
        <w:rPr>
          <w:rFonts w:ascii="Times New Roman" w:hAnsi="Times New Roman" w:cs="Times New Roman"/>
          <w:sz w:val="24"/>
          <w:szCs w:val="24"/>
        </w:rPr>
        <w:t xml:space="preserve">department shall mail the applicant a denial letter </w:t>
      </w:r>
      <w:r w:rsidR="00403255" w:rsidRPr="000817F8">
        <w:rPr>
          <w:rFonts w:ascii="Times New Roman" w:hAnsi="Times New Roman" w:cs="Times New Roman"/>
          <w:b/>
          <w:sz w:val="24"/>
          <w:szCs w:val="24"/>
        </w:rPr>
        <w:t>or send an email notification</w:t>
      </w:r>
      <w:r w:rsidR="00403255" w:rsidRPr="00403255">
        <w:rPr>
          <w:rFonts w:ascii="Times New Roman" w:hAnsi="Times New Roman" w:cs="Times New Roman"/>
          <w:sz w:val="24"/>
          <w:szCs w:val="24"/>
        </w:rPr>
        <w:t xml:space="preserve"> that states the reasons for denial. The department shall deny an application for any of the following reasons:</w:t>
      </w:r>
    </w:p>
    <w:p w14:paraId="3FAB68D4"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 xml:space="preserve">(a) The qualifying patient </w:t>
      </w:r>
      <w:r w:rsidR="00403255" w:rsidRPr="000817F8">
        <w:rPr>
          <w:rFonts w:ascii="Times New Roman" w:hAnsi="Times New Roman" w:cs="Times New Roman"/>
          <w:b/>
          <w:sz w:val="24"/>
          <w:szCs w:val="24"/>
        </w:rPr>
        <w:t>submitted</w:t>
      </w:r>
      <w:r w:rsidR="00403255" w:rsidRPr="00403255">
        <w:rPr>
          <w:rFonts w:ascii="Times New Roman" w:hAnsi="Times New Roman" w:cs="Times New Roman"/>
          <w:sz w:val="24"/>
          <w:szCs w:val="24"/>
        </w:rPr>
        <w:t xml:space="preserve"> an incomplete application or incomplete supporting</w:t>
      </w:r>
      <w:r w:rsidR="00403255">
        <w:rPr>
          <w:rFonts w:ascii="Times New Roman" w:hAnsi="Times New Roman" w:cs="Times New Roman"/>
          <w:sz w:val="24"/>
          <w:szCs w:val="24"/>
        </w:rPr>
        <w:t xml:space="preserve"> </w:t>
      </w:r>
      <w:r w:rsidR="00403255" w:rsidRPr="00403255">
        <w:rPr>
          <w:rFonts w:ascii="Times New Roman" w:hAnsi="Times New Roman" w:cs="Times New Roman"/>
          <w:sz w:val="24"/>
          <w:szCs w:val="24"/>
        </w:rPr>
        <w:t>documents or information.</w:t>
      </w:r>
    </w:p>
    <w:p w14:paraId="2DE17145"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 xml:space="preserve">(b) The qualifying patient </w:t>
      </w:r>
      <w:r w:rsidR="00403255" w:rsidRPr="000817F8">
        <w:rPr>
          <w:rFonts w:ascii="Times New Roman" w:hAnsi="Times New Roman" w:cs="Times New Roman"/>
          <w:strike/>
          <w:sz w:val="24"/>
          <w:szCs w:val="24"/>
        </w:rPr>
        <w:t xml:space="preserve">or caregiver, if applicable, </w:t>
      </w:r>
      <w:r w:rsidR="00403255" w:rsidRPr="00403255">
        <w:rPr>
          <w:rFonts w:ascii="Times New Roman" w:hAnsi="Times New Roman" w:cs="Times New Roman"/>
          <w:sz w:val="24"/>
          <w:szCs w:val="24"/>
        </w:rPr>
        <w:t>did not submit the required fee.</w:t>
      </w:r>
    </w:p>
    <w:p w14:paraId="3CC33F41"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(c) The department determines that any information provided by the qualifying</w:t>
      </w:r>
      <w:r w:rsidR="00B40F39">
        <w:rPr>
          <w:rFonts w:ascii="Times New Roman" w:hAnsi="Times New Roman" w:cs="Times New Roman"/>
          <w:sz w:val="24"/>
          <w:szCs w:val="24"/>
        </w:rPr>
        <w:t xml:space="preserve"> </w:t>
      </w:r>
      <w:r w:rsidR="00403255" w:rsidRPr="00403255">
        <w:rPr>
          <w:rFonts w:ascii="Times New Roman" w:hAnsi="Times New Roman" w:cs="Times New Roman"/>
          <w:sz w:val="24"/>
          <w:szCs w:val="24"/>
        </w:rPr>
        <w:t>patient, primary caregiver, or physician was falsified, fraudulent, incomplete, or cannot</w:t>
      </w:r>
      <w:r w:rsidR="00B40F39">
        <w:rPr>
          <w:rFonts w:ascii="Times New Roman" w:hAnsi="Times New Roman" w:cs="Times New Roman"/>
          <w:sz w:val="24"/>
          <w:szCs w:val="24"/>
        </w:rPr>
        <w:t xml:space="preserve"> </w:t>
      </w:r>
      <w:r w:rsidR="00403255" w:rsidRPr="00403255">
        <w:rPr>
          <w:rFonts w:ascii="Times New Roman" w:hAnsi="Times New Roman" w:cs="Times New Roman"/>
          <w:sz w:val="24"/>
          <w:szCs w:val="24"/>
        </w:rPr>
        <w:t>be verified.</w:t>
      </w:r>
    </w:p>
    <w:p w14:paraId="295E7CA0"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(d) The qualifying patient designates a primary caregiver on the application and the</w:t>
      </w:r>
      <w:r w:rsidR="00B40F39">
        <w:rPr>
          <w:rFonts w:ascii="Times New Roman" w:hAnsi="Times New Roman" w:cs="Times New Roman"/>
          <w:sz w:val="24"/>
          <w:szCs w:val="24"/>
        </w:rPr>
        <w:t xml:space="preserve"> </w:t>
      </w:r>
      <w:r w:rsidR="00403255" w:rsidRPr="00403255">
        <w:rPr>
          <w:rFonts w:ascii="Times New Roman" w:hAnsi="Times New Roman" w:cs="Times New Roman"/>
          <w:sz w:val="24"/>
          <w:szCs w:val="24"/>
        </w:rPr>
        <w:t>department determines the primary caregiver is ineligible.</w:t>
      </w:r>
    </w:p>
    <w:p w14:paraId="28DFE210"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(e) The qualifying patient, primary caregiver, or physician, as applicable, failed to</w:t>
      </w:r>
      <w:r w:rsidR="00B40F39">
        <w:rPr>
          <w:rFonts w:ascii="Times New Roman" w:hAnsi="Times New Roman" w:cs="Times New Roman"/>
          <w:sz w:val="24"/>
          <w:szCs w:val="24"/>
        </w:rPr>
        <w:t xml:space="preserve"> </w:t>
      </w:r>
      <w:r w:rsidR="00403255" w:rsidRPr="00403255">
        <w:rPr>
          <w:rFonts w:ascii="Times New Roman" w:hAnsi="Times New Roman" w:cs="Times New Roman"/>
          <w:sz w:val="24"/>
          <w:szCs w:val="24"/>
        </w:rPr>
        <w:t>sign and date the application, caregiver attestation, or written certification.</w:t>
      </w:r>
    </w:p>
    <w:p w14:paraId="2FF054C8" w14:textId="77777777" w:rsidR="00403255" w:rsidRPr="00403255" w:rsidRDefault="00570246" w:rsidP="0040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(f) The department was unable to verify the information provided.</w:t>
      </w:r>
    </w:p>
    <w:p w14:paraId="31F155BF" w14:textId="5A78FF92" w:rsidR="00403255" w:rsidRDefault="00570246" w:rsidP="00403255">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    </w:t>
      </w:r>
      <w:r w:rsidR="00403255" w:rsidRPr="00403255">
        <w:rPr>
          <w:rFonts w:ascii="Times New Roman" w:hAnsi="Times New Roman" w:cs="Times New Roman"/>
          <w:sz w:val="24"/>
          <w:szCs w:val="24"/>
        </w:rPr>
        <w:t>(5) A qualifying patient whose application is denied may reapply at any time by</w:t>
      </w:r>
      <w:r w:rsidR="00B40F39">
        <w:rPr>
          <w:rFonts w:ascii="Times New Roman" w:hAnsi="Times New Roman" w:cs="Times New Roman"/>
          <w:sz w:val="24"/>
          <w:szCs w:val="24"/>
        </w:rPr>
        <w:t xml:space="preserve"> </w:t>
      </w:r>
      <w:r w:rsidR="00403255" w:rsidRPr="00403255">
        <w:rPr>
          <w:rFonts w:ascii="Times New Roman" w:hAnsi="Times New Roman" w:cs="Times New Roman"/>
          <w:sz w:val="24"/>
          <w:szCs w:val="24"/>
        </w:rPr>
        <w:t xml:space="preserve">submitting a new application and the supporting documents and information as specified in R 333.103. Any fee that a patient submits with an application that is denied is valid for </w:t>
      </w:r>
      <w:r w:rsidR="00403255" w:rsidRPr="000817F8">
        <w:rPr>
          <w:rFonts w:ascii="Times New Roman" w:hAnsi="Times New Roman" w:cs="Times New Roman"/>
          <w:strike/>
          <w:sz w:val="24"/>
          <w:szCs w:val="24"/>
        </w:rPr>
        <w:t>2 years</w:t>
      </w:r>
      <w:r w:rsidR="00403255" w:rsidRPr="000817F8">
        <w:rPr>
          <w:rFonts w:ascii="Times New Roman" w:hAnsi="Times New Roman" w:cs="Times New Roman"/>
          <w:b/>
          <w:sz w:val="24"/>
          <w:szCs w:val="24"/>
        </w:rPr>
        <w:t>6 months</w:t>
      </w:r>
      <w:r w:rsidR="00403255" w:rsidRPr="00403255">
        <w:rPr>
          <w:rFonts w:ascii="Times New Roman" w:hAnsi="Times New Roman" w:cs="Times New Roman"/>
          <w:sz w:val="24"/>
          <w:szCs w:val="24"/>
        </w:rPr>
        <w:t xml:space="preserve"> from the date the department received the fee and may be used by the patient to reapply. </w:t>
      </w:r>
      <w:r w:rsidR="00403255" w:rsidRPr="000817F8">
        <w:rPr>
          <w:rFonts w:ascii="Times New Roman" w:hAnsi="Times New Roman" w:cs="Times New Roman"/>
          <w:strike/>
          <w:sz w:val="24"/>
          <w:szCs w:val="24"/>
        </w:rPr>
        <w:t>This provision does not apply to processing fees submitted by primary caregivers who the department has determined to be ineligible.</w:t>
      </w:r>
    </w:p>
    <w:p w14:paraId="1D5950AF" w14:textId="77777777" w:rsidR="002415A7" w:rsidRDefault="002415A7" w:rsidP="00403255">
      <w:pPr>
        <w:spacing w:after="0" w:line="240" w:lineRule="auto"/>
        <w:rPr>
          <w:rFonts w:ascii="Times New Roman" w:hAnsi="Times New Roman" w:cs="Times New Roman"/>
          <w:b/>
          <w:sz w:val="24"/>
          <w:szCs w:val="24"/>
        </w:rPr>
      </w:pPr>
    </w:p>
    <w:p w14:paraId="27F6818D" w14:textId="385F1711" w:rsidR="000A75CF" w:rsidRDefault="000A75CF" w:rsidP="002E6C9D">
      <w:pPr>
        <w:pStyle w:val="HTMLPreformatted"/>
        <w:ind w:firstLine="0"/>
        <w:jc w:val="both"/>
        <w:rPr>
          <w:rFonts w:ascii="Times New Roman" w:hAnsi="Times New Roman" w:cs="Times New Roman"/>
          <w:b/>
          <w:bCs/>
          <w:sz w:val="24"/>
          <w:szCs w:val="24"/>
        </w:rPr>
      </w:pPr>
      <w:r>
        <w:rPr>
          <w:rFonts w:ascii="Times New Roman" w:hAnsi="Times New Roman" w:cs="Times New Roman"/>
          <w:sz w:val="24"/>
          <w:szCs w:val="24"/>
        </w:rPr>
        <w:t xml:space="preserve">R 333.115  </w:t>
      </w:r>
      <w:r>
        <w:rPr>
          <w:rFonts w:ascii="Times New Roman" w:hAnsi="Times New Roman" w:cs="Times New Roman"/>
          <w:strike/>
          <w:sz w:val="24"/>
          <w:szCs w:val="24"/>
        </w:rPr>
        <w:t>Primary caregiver; number of qualified patients; compensation.</w:t>
      </w:r>
      <w:r>
        <w:rPr>
          <w:rFonts w:ascii="Times New Roman" w:hAnsi="Times New Roman" w:cs="Times New Roman"/>
          <w:b/>
          <w:bCs/>
          <w:sz w:val="24"/>
          <w:szCs w:val="24"/>
        </w:rPr>
        <w:t>  Rescinded.</w:t>
      </w:r>
    </w:p>
    <w:p w14:paraId="36D4C3E9" w14:textId="77777777" w:rsidR="000A75CF" w:rsidRDefault="000A75CF" w:rsidP="000A75CF">
      <w:pPr>
        <w:pStyle w:val="HTMLPreformatted"/>
        <w:jc w:val="both"/>
        <w:rPr>
          <w:rFonts w:ascii="Times New Roman" w:hAnsi="Times New Roman" w:cs="Times New Roman"/>
          <w:strike/>
          <w:sz w:val="24"/>
          <w:szCs w:val="24"/>
        </w:rPr>
      </w:pPr>
      <w:r>
        <w:rPr>
          <w:rFonts w:ascii="Times New Roman" w:hAnsi="Times New Roman" w:cs="Times New Roman"/>
          <w:sz w:val="24"/>
          <w:szCs w:val="24"/>
        </w:rPr>
        <w:t xml:space="preserve">  </w:t>
      </w:r>
      <w:r w:rsidRPr="0010319C">
        <w:rPr>
          <w:rFonts w:ascii="Times New Roman" w:hAnsi="Times New Roman" w:cs="Times New Roman"/>
          <w:strike/>
          <w:sz w:val="24"/>
          <w:szCs w:val="24"/>
        </w:rPr>
        <w:t>Rule 15.</w:t>
      </w:r>
      <w:r>
        <w:rPr>
          <w:rFonts w:ascii="Times New Roman" w:hAnsi="Times New Roman" w:cs="Times New Roman"/>
          <w:sz w:val="24"/>
          <w:szCs w:val="24"/>
        </w:rPr>
        <w:t xml:space="preserve"> </w:t>
      </w:r>
      <w:r>
        <w:rPr>
          <w:rFonts w:ascii="Times New Roman" w:hAnsi="Times New Roman" w:cs="Times New Roman"/>
          <w:strike/>
          <w:sz w:val="24"/>
          <w:szCs w:val="24"/>
        </w:rPr>
        <w:t>(1)  The department shall issue a registry identification card  to the primary caregiver, if  any,  who  is  named  in  a  qualifying  patient's approved application. A registered primary caregiver may assist not more than 5 qualifying patients with their medical use of marihuana.</w:t>
      </w:r>
    </w:p>
    <w:p w14:paraId="1B6C80A9" w14:textId="77777777" w:rsidR="000A75CF" w:rsidRDefault="000A75CF" w:rsidP="000A75CF">
      <w:pPr>
        <w:pStyle w:val="HTMLPreformatted"/>
        <w:jc w:val="both"/>
        <w:rPr>
          <w:rFonts w:ascii="Times New Roman" w:hAnsi="Times New Roman" w:cs="Times New Roman"/>
          <w:strike/>
          <w:sz w:val="24"/>
          <w:szCs w:val="24"/>
        </w:rPr>
      </w:pPr>
      <w:r>
        <w:rPr>
          <w:rFonts w:ascii="Times New Roman" w:hAnsi="Times New Roman" w:cs="Times New Roman"/>
          <w:strike/>
          <w:sz w:val="24"/>
          <w:szCs w:val="24"/>
        </w:rPr>
        <w:lastRenderedPageBreak/>
        <w:t>  (2)  A registered primary caregiver  may  receive  compensation  for  costs associated with assisting a registered qualifying patient in the medical  use of marihuana. Any such compensation  shall  not constitute  the  sale  of  a controlled substance.</w:t>
      </w:r>
    </w:p>
    <w:p w14:paraId="67505B43" w14:textId="77777777" w:rsidR="00E518C5" w:rsidRPr="00403255" w:rsidRDefault="00E518C5" w:rsidP="00403255">
      <w:pPr>
        <w:spacing w:after="0" w:line="240" w:lineRule="auto"/>
        <w:rPr>
          <w:rFonts w:ascii="Times New Roman" w:hAnsi="Times New Roman" w:cs="Times New Roman"/>
          <w:sz w:val="24"/>
          <w:szCs w:val="24"/>
        </w:rPr>
      </w:pPr>
    </w:p>
    <w:p w14:paraId="48B09B15" w14:textId="4E823319" w:rsidR="001F5AB9" w:rsidRPr="008E4DF8" w:rsidRDefault="001F5AB9" w:rsidP="001F5AB9">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 xml:space="preserve">R 333.117 </w:t>
      </w:r>
      <w:r w:rsidR="00DE0156">
        <w:rPr>
          <w:rFonts w:ascii="Times New Roman" w:hAnsi="Times New Roman" w:cs="Times New Roman"/>
          <w:sz w:val="24"/>
          <w:szCs w:val="24"/>
        </w:rPr>
        <w:t xml:space="preserve"> </w:t>
      </w:r>
      <w:r w:rsidRPr="008B31F0">
        <w:rPr>
          <w:rFonts w:ascii="Times New Roman" w:hAnsi="Times New Roman" w:cs="Times New Roman"/>
          <w:sz w:val="24"/>
          <w:szCs w:val="24"/>
        </w:rPr>
        <w:t>Biennial renewal; expiration of registry identification card; fee.</w:t>
      </w:r>
      <w:r w:rsidR="008E4DF8" w:rsidRPr="008B31F0">
        <w:rPr>
          <w:rFonts w:ascii="Times New Roman" w:hAnsi="Times New Roman" w:cs="Times New Roman"/>
          <w:sz w:val="24"/>
          <w:szCs w:val="24"/>
        </w:rPr>
        <w:t xml:space="preserve">  </w:t>
      </w:r>
    </w:p>
    <w:p w14:paraId="3A3A3DAF" w14:textId="3A7A9C19" w:rsidR="001F5AB9" w:rsidRPr="001F5AB9" w:rsidRDefault="00570246" w:rsidP="001F5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AB9" w:rsidRPr="001F5AB9">
        <w:rPr>
          <w:rFonts w:ascii="Times New Roman" w:hAnsi="Times New Roman" w:cs="Times New Roman"/>
          <w:sz w:val="24"/>
          <w:szCs w:val="24"/>
        </w:rPr>
        <w:t>Rule 17. (1) Pursuant to section 6 (e) of the act, MCL 333.26426</w:t>
      </w:r>
      <w:r w:rsidR="001F5AB9" w:rsidRPr="005A6C60">
        <w:rPr>
          <w:rFonts w:ascii="Times New Roman" w:hAnsi="Times New Roman" w:cs="Times New Roman"/>
          <w:strike/>
          <w:sz w:val="24"/>
          <w:szCs w:val="24"/>
        </w:rPr>
        <w:t>(e)</w:t>
      </w:r>
      <w:r w:rsidR="001F5AB9" w:rsidRPr="001F5AB9">
        <w:rPr>
          <w:rFonts w:ascii="Times New Roman" w:hAnsi="Times New Roman" w:cs="Times New Roman"/>
          <w:sz w:val="24"/>
          <w:szCs w:val="24"/>
        </w:rPr>
        <w:t>, a registry</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 xml:space="preserve">identification card </w:t>
      </w:r>
      <w:r w:rsidR="001F5AB9" w:rsidRPr="005A6C60">
        <w:rPr>
          <w:rFonts w:ascii="Times New Roman" w:hAnsi="Times New Roman" w:cs="Times New Roman"/>
          <w:strike/>
          <w:sz w:val="24"/>
          <w:szCs w:val="24"/>
        </w:rPr>
        <w:t xml:space="preserve">shall </w:t>
      </w:r>
      <w:r w:rsidR="00564AFE" w:rsidRPr="005A6C60">
        <w:rPr>
          <w:rFonts w:ascii="Times New Roman" w:hAnsi="Times New Roman" w:cs="Times New Roman"/>
          <w:b/>
          <w:sz w:val="24"/>
          <w:szCs w:val="24"/>
        </w:rPr>
        <w:t xml:space="preserve">must </w:t>
      </w:r>
      <w:r w:rsidR="001F5AB9" w:rsidRPr="001F5AB9">
        <w:rPr>
          <w:rFonts w:ascii="Times New Roman" w:hAnsi="Times New Roman" w:cs="Times New Roman"/>
          <w:sz w:val="24"/>
          <w:szCs w:val="24"/>
        </w:rPr>
        <w:t>be renewed on a biennial basis to maintain active status as a</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registered qualifying patient or a registered primary caregiver.</w:t>
      </w:r>
    </w:p>
    <w:p w14:paraId="675D403C" w14:textId="22C79123" w:rsidR="001F5AB9" w:rsidRPr="001F5AB9" w:rsidRDefault="00570246" w:rsidP="001F5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AB9" w:rsidRPr="001F5AB9">
        <w:rPr>
          <w:rFonts w:ascii="Times New Roman" w:hAnsi="Times New Roman" w:cs="Times New Roman"/>
          <w:sz w:val="24"/>
          <w:szCs w:val="24"/>
        </w:rPr>
        <w:t xml:space="preserve">(2) A registry identification card </w:t>
      </w:r>
      <w:r w:rsidR="001F5AB9" w:rsidRPr="00DB6AC7">
        <w:rPr>
          <w:rFonts w:ascii="Times New Roman" w:hAnsi="Times New Roman" w:cs="Times New Roman"/>
          <w:strike/>
          <w:sz w:val="24"/>
          <w:szCs w:val="24"/>
        </w:rPr>
        <w:t xml:space="preserve">shall be </w:t>
      </w:r>
      <w:r w:rsidR="002C4501" w:rsidRPr="00DB6AC7">
        <w:rPr>
          <w:rFonts w:ascii="Times New Roman" w:hAnsi="Times New Roman" w:cs="Times New Roman"/>
          <w:b/>
          <w:sz w:val="24"/>
          <w:szCs w:val="24"/>
        </w:rPr>
        <w:t>is</w:t>
      </w:r>
      <w:r w:rsidR="002C4501">
        <w:rPr>
          <w:rFonts w:ascii="Times New Roman" w:hAnsi="Times New Roman" w:cs="Times New Roman"/>
          <w:sz w:val="24"/>
          <w:szCs w:val="24"/>
        </w:rPr>
        <w:t xml:space="preserve"> </w:t>
      </w:r>
      <w:r w:rsidR="001F5AB9" w:rsidRPr="001F5AB9">
        <w:rPr>
          <w:rFonts w:ascii="Times New Roman" w:hAnsi="Times New Roman" w:cs="Times New Roman"/>
          <w:sz w:val="24"/>
          <w:szCs w:val="24"/>
        </w:rPr>
        <w:t>valid for a period of 2 years.</w:t>
      </w:r>
    </w:p>
    <w:p w14:paraId="7F761995" w14:textId="77777777" w:rsidR="001F5AB9" w:rsidRPr="001F5AB9" w:rsidRDefault="00570246" w:rsidP="001F5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AB9" w:rsidRPr="001F5AB9">
        <w:rPr>
          <w:rFonts w:ascii="Times New Roman" w:hAnsi="Times New Roman" w:cs="Times New Roman"/>
          <w:sz w:val="24"/>
          <w:szCs w:val="24"/>
        </w:rPr>
        <w:t>(3) An applicant for renewal of a registry identification card shall submit an</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application and the required supporting documents and information as provided in R</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333.103 and R 333.105, as applicable.</w:t>
      </w:r>
    </w:p>
    <w:p w14:paraId="70C05686" w14:textId="7550CC7C" w:rsidR="001F5AB9" w:rsidRPr="001F5AB9" w:rsidRDefault="00570246" w:rsidP="001F5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AB9" w:rsidRPr="001F5AB9">
        <w:rPr>
          <w:rFonts w:ascii="Times New Roman" w:hAnsi="Times New Roman" w:cs="Times New Roman"/>
          <w:sz w:val="24"/>
          <w:szCs w:val="24"/>
        </w:rPr>
        <w:t>(4) If an applicant fails to comply with subrules (1) and (3) of this rule by the</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 xml:space="preserve">expiration date on the registry identification card, the registry identification card </w:t>
      </w:r>
      <w:r w:rsidR="001F5AB9" w:rsidRPr="00DB6AC7">
        <w:rPr>
          <w:rFonts w:ascii="Times New Roman" w:hAnsi="Times New Roman" w:cs="Times New Roman"/>
          <w:strike/>
          <w:sz w:val="24"/>
          <w:szCs w:val="24"/>
        </w:rPr>
        <w:t xml:space="preserve">shall be considered </w:t>
      </w:r>
      <w:r w:rsidR="00D4461A" w:rsidRPr="00DB6AC7">
        <w:rPr>
          <w:rFonts w:ascii="Times New Roman" w:hAnsi="Times New Roman" w:cs="Times New Roman"/>
          <w:b/>
          <w:sz w:val="24"/>
          <w:szCs w:val="24"/>
        </w:rPr>
        <w:t>is</w:t>
      </w:r>
      <w:r w:rsidR="00D4461A">
        <w:rPr>
          <w:rFonts w:ascii="Times New Roman" w:hAnsi="Times New Roman" w:cs="Times New Roman"/>
          <w:sz w:val="24"/>
          <w:szCs w:val="24"/>
        </w:rPr>
        <w:t xml:space="preserve"> </w:t>
      </w:r>
      <w:r w:rsidR="001F5AB9" w:rsidRPr="001F5AB9">
        <w:rPr>
          <w:rFonts w:ascii="Times New Roman" w:hAnsi="Times New Roman" w:cs="Times New Roman"/>
          <w:sz w:val="24"/>
          <w:szCs w:val="24"/>
        </w:rPr>
        <w:t>null and void and of no further effect. The applicant may submit a new</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application to the department.</w:t>
      </w:r>
    </w:p>
    <w:p w14:paraId="1DC43404" w14:textId="77777777" w:rsidR="001F5AB9" w:rsidRPr="001F5AB9" w:rsidRDefault="00570246" w:rsidP="001F5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AB9" w:rsidRPr="001F5AB9">
        <w:rPr>
          <w:rFonts w:ascii="Times New Roman" w:hAnsi="Times New Roman" w:cs="Times New Roman"/>
          <w:sz w:val="24"/>
          <w:szCs w:val="24"/>
        </w:rPr>
        <w:t xml:space="preserve">(5) An applicant may submit a renewal application up to </w:t>
      </w:r>
      <w:r w:rsidR="001F5AB9" w:rsidRPr="000817F8">
        <w:rPr>
          <w:rFonts w:ascii="Times New Roman" w:hAnsi="Times New Roman" w:cs="Times New Roman"/>
          <w:strike/>
          <w:sz w:val="24"/>
          <w:szCs w:val="24"/>
        </w:rPr>
        <w:t>60</w:t>
      </w:r>
      <w:r w:rsidR="001F5AB9" w:rsidRPr="000817F8">
        <w:rPr>
          <w:rFonts w:ascii="Times New Roman" w:hAnsi="Times New Roman" w:cs="Times New Roman"/>
          <w:b/>
          <w:sz w:val="24"/>
          <w:szCs w:val="24"/>
        </w:rPr>
        <w:t>90</w:t>
      </w:r>
      <w:r w:rsidR="001F5AB9" w:rsidRPr="001F5AB9">
        <w:rPr>
          <w:rFonts w:ascii="Times New Roman" w:hAnsi="Times New Roman" w:cs="Times New Roman"/>
          <w:sz w:val="24"/>
          <w:szCs w:val="24"/>
        </w:rPr>
        <w:t xml:space="preserve"> days before the</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expiration date on the registry identification card. A registry card is not renewed unless</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the department approves the renewal application prior to the expiration date of the</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registry card.</w:t>
      </w:r>
    </w:p>
    <w:p w14:paraId="0B0C2F22" w14:textId="77777777" w:rsidR="001F5AB9" w:rsidRPr="001F5AB9" w:rsidRDefault="00570246" w:rsidP="001F5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AB9" w:rsidRPr="001F5AB9">
        <w:rPr>
          <w:rFonts w:ascii="Times New Roman" w:hAnsi="Times New Roman" w:cs="Times New Roman"/>
          <w:sz w:val="24"/>
          <w:szCs w:val="24"/>
        </w:rPr>
        <w:t>(6) The department shall verify the renewal application information in the same</w:t>
      </w:r>
      <w:r w:rsidR="001F5AB9">
        <w:rPr>
          <w:rFonts w:ascii="Times New Roman" w:hAnsi="Times New Roman" w:cs="Times New Roman"/>
          <w:sz w:val="24"/>
          <w:szCs w:val="24"/>
        </w:rPr>
        <w:t xml:space="preserve"> </w:t>
      </w:r>
      <w:r w:rsidR="001F5AB9" w:rsidRPr="001F5AB9">
        <w:rPr>
          <w:rFonts w:ascii="Times New Roman" w:hAnsi="Times New Roman" w:cs="Times New Roman"/>
          <w:sz w:val="24"/>
          <w:szCs w:val="24"/>
        </w:rPr>
        <w:t>manner as specified in R 333.109.</w:t>
      </w:r>
    </w:p>
    <w:p w14:paraId="6D78EF3C" w14:textId="77777777" w:rsidR="001F5AB9" w:rsidRPr="001F5AB9" w:rsidRDefault="001F5AB9" w:rsidP="001F5AB9">
      <w:pPr>
        <w:spacing w:after="0" w:line="240" w:lineRule="auto"/>
        <w:rPr>
          <w:rFonts w:ascii="Times New Roman" w:hAnsi="Times New Roman" w:cs="Times New Roman"/>
          <w:sz w:val="24"/>
          <w:szCs w:val="24"/>
        </w:rPr>
      </w:pPr>
    </w:p>
    <w:p w14:paraId="60082D7A" w14:textId="73EF3559" w:rsidR="007B1655" w:rsidRPr="008E4DF8" w:rsidRDefault="007B1655" w:rsidP="007B1655">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 xml:space="preserve">R 333.119 </w:t>
      </w:r>
      <w:r w:rsidR="00DE0156">
        <w:rPr>
          <w:rFonts w:ascii="Times New Roman" w:hAnsi="Times New Roman" w:cs="Times New Roman"/>
          <w:sz w:val="24"/>
          <w:szCs w:val="24"/>
        </w:rPr>
        <w:t xml:space="preserve"> </w:t>
      </w:r>
      <w:r w:rsidRPr="008B31F0">
        <w:rPr>
          <w:rFonts w:ascii="Times New Roman" w:hAnsi="Times New Roman" w:cs="Times New Roman"/>
          <w:sz w:val="24"/>
          <w:szCs w:val="24"/>
        </w:rPr>
        <w:t>Changes in status; notifications; requirements.</w:t>
      </w:r>
      <w:r w:rsidR="008E4DF8">
        <w:rPr>
          <w:rFonts w:ascii="Times New Roman" w:hAnsi="Times New Roman" w:cs="Times New Roman"/>
          <w:sz w:val="24"/>
          <w:szCs w:val="24"/>
        </w:rPr>
        <w:t xml:space="preserve">  </w:t>
      </w:r>
    </w:p>
    <w:p w14:paraId="34C57BFC" w14:textId="77777777" w:rsidR="007B1655" w:rsidRPr="007B1655" w:rsidRDefault="00570246"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 xml:space="preserve">Rule 19. (1) After a registry card is issued </w:t>
      </w:r>
      <w:r w:rsidR="007B1655" w:rsidRPr="000817F8">
        <w:rPr>
          <w:rFonts w:ascii="Times New Roman" w:hAnsi="Times New Roman" w:cs="Times New Roman"/>
          <w:strike/>
          <w:sz w:val="24"/>
          <w:szCs w:val="24"/>
        </w:rPr>
        <w:t>and before the renewal period</w:t>
      </w:r>
      <w:r w:rsidR="007B1655" w:rsidRPr="007B1655">
        <w:rPr>
          <w:rFonts w:ascii="Times New Roman" w:hAnsi="Times New Roman" w:cs="Times New Roman"/>
          <w:sz w:val="24"/>
          <w:szCs w:val="24"/>
        </w:rPr>
        <w:t>, a</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registered qualifying patient, registered primary caregiver, or the registered qualifying</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patient's parent or legal guardian, as applicable, may submit a change form to the</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department to do any of the following:</w:t>
      </w:r>
    </w:p>
    <w:p w14:paraId="17324426" w14:textId="0B311E64"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 xml:space="preserve">(a) Change the registered qualifying patient's name. Proof of change of name </w:t>
      </w:r>
      <w:proofErr w:type="spellStart"/>
      <w:r w:rsidR="007B1655" w:rsidRPr="005D63EF">
        <w:rPr>
          <w:rFonts w:ascii="Times New Roman" w:hAnsi="Times New Roman" w:cs="Times New Roman"/>
          <w:strike/>
          <w:sz w:val="24"/>
          <w:szCs w:val="24"/>
        </w:rPr>
        <w:t>shall</w:t>
      </w:r>
      <w:r w:rsidR="00D4461A" w:rsidRPr="005D63EF">
        <w:rPr>
          <w:rFonts w:ascii="Times New Roman" w:hAnsi="Times New Roman" w:cs="Times New Roman"/>
          <w:b/>
          <w:sz w:val="24"/>
          <w:szCs w:val="24"/>
        </w:rPr>
        <w:t>must</w:t>
      </w:r>
      <w:proofErr w:type="spellEnd"/>
      <w:r w:rsidR="00D4461A" w:rsidRPr="005D63EF">
        <w:rPr>
          <w:rFonts w:ascii="Times New Roman" w:hAnsi="Times New Roman" w:cs="Times New Roman"/>
          <w:b/>
          <w:sz w:val="24"/>
          <w:szCs w:val="24"/>
        </w:rPr>
        <w:t xml:space="preserve"> </w:t>
      </w:r>
      <w:r w:rsidR="007B1655" w:rsidRPr="007B1655">
        <w:rPr>
          <w:rFonts w:ascii="Times New Roman" w:hAnsi="Times New Roman" w:cs="Times New Roman"/>
          <w:sz w:val="24"/>
          <w:szCs w:val="24"/>
        </w:rPr>
        <w:t>be satisfied by submitting the documents required to prove residency as specified in R</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333.103 or documents specified in subrule (2)(a) of this rule.</w:t>
      </w:r>
    </w:p>
    <w:p w14:paraId="7E6D11DC" w14:textId="7777777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(b) Change the registered qualifying patient's address.</w:t>
      </w:r>
    </w:p>
    <w:p w14:paraId="39531DA2" w14:textId="7777777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(c) Change the individual designated as registered qualifying patient's primary</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caregiver, including removing or replacing the current registered primary caregiver.</w:t>
      </w:r>
    </w:p>
    <w:p w14:paraId="44A49B4E" w14:textId="1BF936D4"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(d) Change the registered qualifying patient's legal guardian. Proof of change of</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 xml:space="preserve">legal guardian </w:t>
      </w:r>
      <w:r w:rsidR="007B1655" w:rsidRPr="005D63EF">
        <w:rPr>
          <w:rFonts w:ascii="Times New Roman" w:hAnsi="Times New Roman" w:cs="Times New Roman"/>
          <w:strike/>
          <w:sz w:val="24"/>
          <w:szCs w:val="24"/>
        </w:rPr>
        <w:t xml:space="preserve">shall </w:t>
      </w:r>
      <w:r w:rsidR="00D4461A" w:rsidRPr="005D63EF">
        <w:rPr>
          <w:rFonts w:ascii="Times New Roman" w:hAnsi="Times New Roman" w:cs="Times New Roman"/>
          <w:b/>
          <w:sz w:val="24"/>
          <w:szCs w:val="24"/>
        </w:rPr>
        <w:t>must</w:t>
      </w:r>
      <w:r w:rsidR="00D4461A">
        <w:rPr>
          <w:rFonts w:ascii="Times New Roman" w:hAnsi="Times New Roman" w:cs="Times New Roman"/>
          <w:sz w:val="24"/>
          <w:szCs w:val="24"/>
        </w:rPr>
        <w:t xml:space="preserve"> </w:t>
      </w:r>
      <w:r w:rsidR="007B1655" w:rsidRPr="007B1655">
        <w:rPr>
          <w:rFonts w:ascii="Times New Roman" w:hAnsi="Times New Roman" w:cs="Times New Roman"/>
          <w:sz w:val="24"/>
          <w:szCs w:val="24"/>
        </w:rPr>
        <w:t>be satisfied by submitting documentation consistent with R</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333.105(d).</w:t>
      </w:r>
    </w:p>
    <w:p w14:paraId="79E6D5CD" w14:textId="77777777" w:rsidR="007B1655" w:rsidRPr="000817F8" w:rsidRDefault="002006C4" w:rsidP="007B1655">
      <w:pPr>
        <w:spacing w:after="0" w:line="240" w:lineRule="auto"/>
        <w:rPr>
          <w:rFonts w:ascii="Times New Roman" w:hAnsi="Times New Roman" w:cs="Times New Roman"/>
          <w:b/>
          <w:sz w:val="24"/>
          <w:szCs w:val="24"/>
        </w:rPr>
      </w:pPr>
      <w:r w:rsidRPr="000817F8">
        <w:rPr>
          <w:rFonts w:ascii="Times New Roman" w:hAnsi="Times New Roman" w:cs="Times New Roman"/>
          <w:b/>
          <w:sz w:val="24"/>
          <w:szCs w:val="24"/>
        </w:rPr>
        <w:t xml:space="preserve">    </w:t>
      </w:r>
      <w:r w:rsidR="007B1655" w:rsidRPr="000817F8">
        <w:rPr>
          <w:rFonts w:ascii="Times New Roman" w:hAnsi="Times New Roman" w:cs="Times New Roman"/>
          <w:b/>
          <w:sz w:val="24"/>
          <w:szCs w:val="24"/>
        </w:rPr>
        <w:t xml:space="preserve">(e) If the registered qualifying patient is an adult, change the individual designated to be in possession of the plants. </w:t>
      </w:r>
    </w:p>
    <w:p w14:paraId="27A50AD7" w14:textId="7777777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(2) A registered primary caregiver may submit a change form to the department to do</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any of the following:</w:t>
      </w:r>
    </w:p>
    <w:p w14:paraId="019DAD35" w14:textId="76678910"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 xml:space="preserve">(a) Change the registered primary caregiver's name. Proof of name change </w:t>
      </w:r>
      <w:proofErr w:type="spellStart"/>
      <w:r w:rsidR="007B1655" w:rsidRPr="005D63EF">
        <w:rPr>
          <w:rFonts w:ascii="Times New Roman" w:hAnsi="Times New Roman" w:cs="Times New Roman"/>
          <w:strike/>
          <w:sz w:val="24"/>
          <w:szCs w:val="24"/>
        </w:rPr>
        <w:t>shall</w:t>
      </w:r>
      <w:r w:rsidR="00D4461A" w:rsidRPr="005D63EF">
        <w:rPr>
          <w:rFonts w:ascii="Times New Roman" w:hAnsi="Times New Roman" w:cs="Times New Roman"/>
          <w:b/>
          <w:sz w:val="24"/>
          <w:szCs w:val="24"/>
        </w:rPr>
        <w:t>must</w:t>
      </w:r>
      <w:proofErr w:type="spellEnd"/>
      <w:r w:rsidR="00D4461A" w:rsidRPr="005D63EF">
        <w:rPr>
          <w:rFonts w:ascii="Times New Roman" w:hAnsi="Times New Roman" w:cs="Times New Roman"/>
          <w:b/>
          <w:sz w:val="24"/>
          <w:szCs w:val="24"/>
        </w:rPr>
        <w:t xml:space="preserve"> </w:t>
      </w:r>
      <w:r w:rsidR="007B1655" w:rsidRPr="007B1655">
        <w:rPr>
          <w:rFonts w:ascii="Times New Roman" w:hAnsi="Times New Roman" w:cs="Times New Roman"/>
          <w:sz w:val="24"/>
          <w:szCs w:val="24"/>
        </w:rPr>
        <w:t>be</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established by submitting a true copy of an official record, a certified marriage license,</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divorce decree, or a legal name change document. A true copy is an exact copy of a</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document with no alterations or changes.</w:t>
      </w:r>
    </w:p>
    <w:p w14:paraId="190A683A" w14:textId="7777777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(b) Change the registered primary caregiver's address.</w:t>
      </w:r>
    </w:p>
    <w:p w14:paraId="3F4D45B9" w14:textId="7777777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1655" w:rsidRPr="007B1655">
        <w:rPr>
          <w:rFonts w:ascii="Times New Roman" w:hAnsi="Times New Roman" w:cs="Times New Roman"/>
          <w:sz w:val="24"/>
          <w:szCs w:val="24"/>
        </w:rPr>
        <w:t>(c) Terminate the registered primary caregiver’s status as a patient’s primary</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caregiver.</w:t>
      </w:r>
    </w:p>
    <w:p w14:paraId="1278A895" w14:textId="790EC3CC"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(3) Any changes made under subrule (1) or subrule (2) of this rule do not take effect</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 xml:space="preserve">until the department has verified and processed the requested change or changes. Receipt of the new registry card or cards </w:t>
      </w:r>
      <w:r w:rsidR="007B1655" w:rsidRPr="005D63EF">
        <w:rPr>
          <w:rFonts w:ascii="Times New Roman" w:hAnsi="Times New Roman" w:cs="Times New Roman"/>
          <w:strike/>
          <w:sz w:val="24"/>
          <w:szCs w:val="24"/>
        </w:rPr>
        <w:t xml:space="preserve">will be </w:t>
      </w:r>
      <w:r w:rsidR="00D4461A" w:rsidRPr="005D63EF">
        <w:rPr>
          <w:rFonts w:ascii="Times New Roman" w:hAnsi="Times New Roman" w:cs="Times New Roman"/>
          <w:b/>
          <w:sz w:val="24"/>
          <w:szCs w:val="24"/>
        </w:rPr>
        <w:t xml:space="preserve">is </w:t>
      </w:r>
      <w:r w:rsidR="007B1655" w:rsidRPr="007B1655">
        <w:rPr>
          <w:rFonts w:ascii="Times New Roman" w:hAnsi="Times New Roman" w:cs="Times New Roman"/>
          <w:sz w:val="24"/>
          <w:szCs w:val="24"/>
        </w:rPr>
        <w:t>notification that the changes have taken effect.</w:t>
      </w:r>
    </w:p>
    <w:p w14:paraId="39E81A2C" w14:textId="7777777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(4) If a registered qualifying patient removes or replaces a registered primary</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caregiver under subrule (1)(c) of this rule, the department shall notify the initial primary</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caregiver by mail at the address of record that the caregiver's registry identification card</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is null and void and of no effect.</w:t>
      </w:r>
    </w:p>
    <w:p w14:paraId="1840CCC0" w14:textId="7BC8D5B1"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(5) If a registered qualifying patient's certifying physician notifies the department in</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writing that the patient has ceased to suffer from a debilitating medical condition, the</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department shall notify the patient within 20 business days of receipt of the written</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notification that the patient's registry identification card is null and void and of no effect.</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 xml:space="preserve">The registry card </w:t>
      </w:r>
      <w:r w:rsidR="007B1655" w:rsidRPr="005D63EF">
        <w:rPr>
          <w:rFonts w:ascii="Times New Roman" w:hAnsi="Times New Roman" w:cs="Times New Roman"/>
          <w:strike/>
          <w:sz w:val="24"/>
          <w:szCs w:val="24"/>
        </w:rPr>
        <w:t xml:space="preserve">shall </w:t>
      </w:r>
      <w:proofErr w:type="spellStart"/>
      <w:proofErr w:type="gramStart"/>
      <w:r w:rsidR="007B1655" w:rsidRPr="007B1655">
        <w:rPr>
          <w:rFonts w:ascii="Times New Roman" w:hAnsi="Times New Roman" w:cs="Times New Roman"/>
          <w:sz w:val="24"/>
          <w:szCs w:val="24"/>
        </w:rPr>
        <w:t>become</w:t>
      </w:r>
      <w:r w:rsidR="00D4461A" w:rsidRPr="005D63EF">
        <w:rPr>
          <w:rFonts w:ascii="Times New Roman" w:hAnsi="Times New Roman" w:cs="Times New Roman"/>
          <w:b/>
          <w:sz w:val="24"/>
          <w:szCs w:val="24"/>
        </w:rPr>
        <w:t>s</w:t>
      </w:r>
      <w:proofErr w:type="spellEnd"/>
      <w:proofErr w:type="gramEnd"/>
      <w:r w:rsidR="007B1655" w:rsidRPr="007B1655">
        <w:rPr>
          <w:rFonts w:ascii="Times New Roman" w:hAnsi="Times New Roman" w:cs="Times New Roman"/>
          <w:sz w:val="24"/>
          <w:szCs w:val="24"/>
        </w:rPr>
        <w:t xml:space="preserve"> null and void upon notification by the department to the</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patient.</w:t>
      </w:r>
    </w:p>
    <w:p w14:paraId="08FB8F29" w14:textId="3ACFAF47" w:rsidR="007B1655" w:rsidRPr="007B1655" w:rsidRDefault="002006C4" w:rsidP="007B16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655" w:rsidRPr="007B1655">
        <w:rPr>
          <w:rFonts w:ascii="Times New Roman" w:hAnsi="Times New Roman" w:cs="Times New Roman"/>
          <w:sz w:val="24"/>
          <w:szCs w:val="24"/>
        </w:rPr>
        <w:t>(6) Any notifications the department makes under subrules (4) and (5) of this rule</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are subject to the confidentiality provisions in</w:t>
      </w:r>
      <w:r w:rsidR="007B1655" w:rsidRPr="00001D1B">
        <w:rPr>
          <w:rFonts w:ascii="Times New Roman" w:hAnsi="Times New Roman" w:cs="Times New Roman"/>
          <w:sz w:val="24"/>
          <w:szCs w:val="24"/>
        </w:rPr>
        <w:t xml:space="preserve"> </w:t>
      </w:r>
      <w:r w:rsidR="007B1655" w:rsidRPr="000817F8">
        <w:rPr>
          <w:rFonts w:ascii="Times New Roman" w:hAnsi="Times New Roman" w:cs="Times New Roman"/>
          <w:strike/>
          <w:sz w:val="24"/>
          <w:szCs w:val="24"/>
        </w:rPr>
        <w:t xml:space="preserve">R 333.121 and </w:t>
      </w:r>
      <w:r w:rsidR="007B1655" w:rsidRPr="007B1655">
        <w:rPr>
          <w:rFonts w:ascii="Times New Roman" w:hAnsi="Times New Roman" w:cs="Times New Roman"/>
          <w:sz w:val="24"/>
          <w:szCs w:val="24"/>
        </w:rPr>
        <w:t>section 6(h) of the act,</w:t>
      </w:r>
      <w:r w:rsidR="009808E1">
        <w:rPr>
          <w:rFonts w:ascii="Times New Roman" w:hAnsi="Times New Roman" w:cs="Times New Roman"/>
          <w:sz w:val="24"/>
          <w:szCs w:val="24"/>
        </w:rPr>
        <w:t xml:space="preserve"> </w:t>
      </w:r>
      <w:r w:rsidR="007B1655" w:rsidRPr="007B1655">
        <w:rPr>
          <w:rFonts w:ascii="Times New Roman" w:hAnsi="Times New Roman" w:cs="Times New Roman"/>
          <w:sz w:val="24"/>
          <w:szCs w:val="24"/>
        </w:rPr>
        <w:t>MCL 333.26426</w:t>
      </w:r>
      <w:r w:rsidR="007B1655" w:rsidRPr="005A03C6">
        <w:rPr>
          <w:rFonts w:ascii="Times New Roman" w:hAnsi="Times New Roman" w:cs="Times New Roman"/>
          <w:strike/>
          <w:sz w:val="24"/>
          <w:szCs w:val="24"/>
        </w:rPr>
        <w:t>(h)</w:t>
      </w:r>
      <w:r w:rsidR="007B1655" w:rsidRPr="007B1655">
        <w:rPr>
          <w:rFonts w:ascii="Times New Roman" w:hAnsi="Times New Roman" w:cs="Times New Roman"/>
          <w:sz w:val="24"/>
          <w:szCs w:val="24"/>
        </w:rPr>
        <w:t>.</w:t>
      </w:r>
    </w:p>
    <w:p w14:paraId="35AFCE38" w14:textId="77777777" w:rsidR="007B1655" w:rsidRPr="007B1655" w:rsidRDefault="007B1655" w:rsidP="007B1655">
      <w:pPr>
        <w:spacing w:after="0" w:line="240" w:lineRule="auto"/>
        <w:rPr>
          <w:rFonts w:ascii="Times New Roman" w:hAnsi="Times New Roman" w:cs="Times New Roman"/>
          <w:sz w:val="24"/>
          <w:szCs w:val="24"/>
        </w:rPr>
      </w:pPr>
    </w:p>
    <w:p w14:paraId="54A262F5" w14:textId="3ADE8D6B" w:rsidR="005B1A02" w:rsidRPr="008E4DF8" w:rsidRDefault="005B1A02" w:rsidP="005B1A02">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R 333.126</w:t>
      </w:r>
      <w:r w:rsidR="00DE0156">
        <w:rPr>
          <w:rFonts w:ascii="Times New Roman" w:hAnsi="Times New Roman" w:cs="Times New Roman"/>
          <w:sz w:val="24"/>
          <w:szCs w:val="24"/>
        </w:rPr>
        <w:t xml:space="preserve"> </w:t>
      </w:r>
      <w:r w:rsidRPr="008B31F0">
        <w:rPr>
          <w:rFonts w:ascii="Times New Roman" w:hAnsi="Times New Roman" w:cs="Times New Roman"/>
          <w:sz w:val="24"/>
          <w:szCs w:val="24"/>
        </w:rPr>
        <w:t xml:space="preserve"> Withdrawal.</w:t>
      </w:r>
      <w:r w:rsidR="008E4DF8">
        <w:rPr>
          <w:rFonts w:ascii="Times New Roman" w:hAnsi="Times New Roman" w:cs="Times New Roman"/>
          <w:sz w:val="24"/>
          <w:szCs w:val="24"/>
        </w:rPr>
        <w:t xml:space="preserve">  </w:t>
      </w:r>
    </w:p>
    <w:p w14:paraId="74BB4524" w14:textId="77777777" w:rsidR="005B1A02" w:rsidRPr="005B1A02" w:rsidRDefault="001212B4" w:rsidP="005B1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1A02" w:rsidRPr="005B1A02">
        <w:rPr>
          <w:rFonts w:ascii="Times New Roman" w:hAnsi="Times New Roman" w:cs="Times New Roman"/>
          <w:sz w:val="24"/>
          <w:szCs w:val="24"/>
        </w:rPr>
        <w:t>Rule 26. (1) A registered qualifying patient or registered primary caregiver may</w:t>
      </w:r>
      <w:r w:rsidR="005B1A02">
        <w:rPr>
          <w:rFonts w:ascii="Times New Roman" w:hAnsi="Times New Roman" w:cs="Times New Roman"/>
          <w:sz w:val="24"/>
          <w:szCs w:val="24"/>
        </w:rPr>
        <w:t xml:space="preserve"> </w:t>
      </w:r>
      <w:r w:rsidR="005B1A02" w:rsidRPr="005B1A02">
        <w:rPr>
          <w:rFonts w:ascii="Times New Roman" w:hAnsi="Times New Roman" w:cs="Times New Roman"/>
          <w:sz w:val="24"/>
          <w:szCs w:val="24"/>
        </w:rPr>
        <w:t>voluntarily withdraw from the Michigan medical marihuana program</w:t>
      </w:r>
      <w:r w:rsidR="00AA544C">
        <w:rPr>
          <w:rFonts w:ascii="Times New Roman" w:hAnsi="Times New Roman" w:cs="Times New Roman"/>
          <w:sz w:val="24"/>
          <w:szCs w:val="24"/>
        </w:rPr>
        <w:t xml:space="preserve"> </w:t>
      </w:r>
      <w:r w:rsidR="00AA544C" w:rsidRPr="00C011C1">
        <w:rPr>
          <w:rFonts w:ascii="Times New Roman" w:hAnsi="Times New Roman" w:cs="Times New Roman"/>
          <w:b/>
          <w:sz w:val="24"/>
          <w:szCs w:val="24"/>
        </w:rPr>
        <w:t>in a manner prescribed by the department</w:t>
      </w:r>
      <w:r w:rsidR="005B1A02" w:rsidRPr="005B1A02">
        <w:rPr>
          <w:rFonts w:ascii="Times New Roman" w:hAnsi="Times New Roman" w:cs="Times New Roman"/>
          <w:sz w:val="24"/>
          <w:szCs w:val="24"/>
        </w:rPr>
        <w:t>.</w:t>
      </w:r>
    </w:p>
    <w:p w14:paraId="4F5864BF" w14:textId="634DD40B" w:rsidR="005B1A02" w:rsidRPr="005B1A02" w:rsidRDefault="001212B4" w:rsidP="005B1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1A02" w:rsidRPr="005B1A02">
        <w:rPr>
          <w:rFonts w:ascii="Times New Roman" w:hAnsi="Times New Roman" w:cs="Times New Roman"/>
          <w:sz w:val="24"/>
          <w:szCs w:val="24"/>
        </w:rPr>
        <w:t>(2) Upon receiving confirmation from the department that his or her withdrawal has been processed, the registered qualifying patient or registered primary caregiver shall destroy the registry identification card.</w:t>
      </w:r>
    </w:p>
    <w:p w14:paraId="0D1DD82B" w14:textId="0A87944A" w:rsidR="005B1A02" w:rsidRPr="005B1A02" w:rsidRDefault="001212B4" w:rsidP="005B1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1A02" w:rsidRPr="005B1A02">
        <w:rPr>
          <w:rFonts w:ascii="Times New Roman" w:hAnsi="Times New Roman" w:cs="Times New Roman"/>
          <w:sz w:val="24"/>
          <w:szCs w:val="24"/>
        </w:rPr>
        <w:t>(3) A registered qualifying patient or registered primary caregiver’s withdrawal from</w:t>
      </w:r>
      <w:r w:rsidR="005B1A02">
        <w:rPr>
          <w:rFonts w:ascii="Times New Roman" w:hAnsi="Times New Roman" w:cs="Times New Roman"/>
          <w:sz w:val="24"/>
          <w:szCs w:val="24"/>
        </w:rPr>
        <w:t xml:space="preserve"> </w:t>
      </w:r>
      <w:r w:rsidR="005B1A02" w:rsidRPr="005B1A02">
        <w:rPr>
          <w:rFonts w:ascii="Times New Roman" w:hAnsi="Times New Roman" w:cs="Times New Roman"/>
          <w:sz w:val="24"/>
          <w:szCs w:val="24"/>
        </w:rPr>
        <w:t xml:space="preserve">the Michigan medical marihuana program </w:t>
      </w:r>
      <w:r w:rsidR="005B1A02" w:rsidRPr="00145289">
        <w:rPr>
          <w:rFonts w:ascii="Times New Roman" w:hAnsi="Times New Roman" w:cs="Times New Roman"/>
          <w:strike/>
          <w:sz w:val="24"/>
          <w:szCs w:val="24"/>
        </w:rPr>
        <w:t xml:space="preserve">will </w:t>
      </w:r>
      <w:r w:rsidR="00B326B9" w:rsidRPr="00145289">
        <w:rPr>
          <w:rFonts w:ascii="Times New Roman" w:hAnsi="Times New Roman" w:cs="Times New Roman"/>
          <w:b/>
          <w:sz w:val="24"/>
          <w:szCs w:val="24"/>
        </w:rPr>
        <w:t xml:space="preserve">shall </w:t>
      </w:r>
      <w:r w:rsidR="005B1A02" w:rsidRPr="005B1A02">
        <w:rPr>
          <w:rFonts w:ascii="Times New Roman" w:hAnsi="Times New Roman" w:cs="Times New Roman"/>
          <w:sz w:val="24"/>
          <w:szCs w:val="24"/>
        </w:rPr>
        <w:t>not result in the destruction of any</w:t>
      </w:r>
      <w:r w:rsidR="005B1A02">
        <w:rPr>
          <w:rFonts w:ascii="Times New Roman" w:hAnsi="Times New Roman" w:cs="Times New Roman"/>
          <w:sz w:val="24"/>
          <w:szCs w:val="24"/>
        </w:rPr>
        <w:t xml:space="preserve"> </w:t>
      </w:r>
      <w:r w:rsidR="005B1A02" w:rsidRPr="005B1A02">
        <w:rPr>
          <w:rFonts w:ascii="Times New Roman" w:hAnsi="Times New Roman" w:cs="Times New Roman"/>
          <w:sz w:val="24"/>
          <w:szCs w:val="24"/>
        </w:rPr>
        <w:t>confidential records the department is required to maintain under section 6(h) of the act,</w:t>
      </w:r>
      <w:r w:rsidR="005B1A02">
        <w:rPr>
          <w:rFonts w:ascii="Times New Roman" w:hAnsi="Times New Roman" w:cs="Times New Roman"/>
          <w:sz w:val="24"/>
          <w:szCs w:val="24"/>
        </w:rPr>
        <w:t xml:space="preserve"> </w:t>
      </w:r>
      <w:r w:rsidR="005B1A02" w:rsidRPr="005B1A02">
        <w:rPr>
          <w:rFonts w:ascii="Times New Roman" w:hAnsi="Times New Roman" w:cs="Times New Roman"/>
          <w:sz w:val="24"/>
          <w:szCs w:val="24"/>
        </w:rPr>
        <w:t>MCL 333.26426</w:t>
      </w:r>
      <w:r w:rsidR="005B1A02" w:rsidRPr="00145289">
        <w:rPr>
          <w:rFonts w:ascii="Times New Roman" w:hAnsi="Times New Roman" w:cs="Times New Roman"/>
          <w:strike/>
          <w:sz w:val="24"/>
          <w:szCs w:val="24"/>
        </w:rPr>
        <w:t>(h)</w:t>
      </w:r>
      <w:r w:rsidR="005B1A02" w:rsidRPr="005B1A02">
        <w:rPr>
          <w:rFonts w:ascii="Times New Roman" w:hAnsi="Times New Roman" w:cs="Times New Roman"/>
          <w:sz w:val="24"/>
          <w:szCs w:val="24"/>
        </w:rPr>
        <w:t>.</w:t>
      </w:r>
    </w:p>
    <w:p w14:paraId="61DE9768" w14:textId="77777777" w:rsidR="005B1A02" w:rsidRDefault="005B1A02" w:rsidP="005B1A02">
      <w:pPr>
        <w:spacing w:after="0" w:line="240" w:lineRule="auto"/>
        <w:rPr>
          <w:rFonts w:ascii="Times New Roman" w:hAnsi="Times New Roman" w:cs="Times New Roman"/>
          <w:sz w:val="24"/>
          <w:szCs w:val="24"/>
        </w:rPr>
      </w:pPr>
    </w:p>
    <w:p w14:paraId="33634886" w14:textId="06E425E7" w:rsidR="008544EC" w:rsidRPr="008E4DF8" w:rsidRDefault="008544EC" w:rsidP="008544EC">
      <w:pPr>
        <w:spacing w:after="0" w:line="240" w:lineRule="auto"/>
        <w:rPr>
          <w:rFonts w:ascii="Times New Roman" w:hAnsi="Times New Roman" w:cs="Times New Roman"/>
          <w:sz w:val="24"/>
          <w:szCs w:val="24"/>
        </w:rPr>
      </w:pPr>
      <w:r w:rsidRPr="008B31F0">
        <w:rPr>
          <w:rFonts w:ascii="Times New Roman" w:hAnsi="Times New Roman" w:cs="Times New Roman"/>
          <w:sz w:val="24"/>
          <w:szCs w:val="24"/>
        </w:rPr>
        <w:t xml:space="preserve">R 333.131 </w:t>
      </w:r>
      <w:r w:rsidR="00DE0156">
        <w:rPr>
          <w:rFonts w:ascii="Times New Roman" w:hAnsi="Times New Roman" w:cs="Times New Roman"/>
          <w:sz w:val="24"/>
          <w:szCs w:val="24"/>
        </w:rPr>
        <w:t xml:space="preserve"> </w:t>
      </w:r>
      <w:r w:rsidRPr="008B31F0">
        <w:rPr>
          <w:rFonts w:ascii="Times New Roman" w:hAnsi="Times New Roman" w:cs="Times New Roman"/>
          <w:strike/>
          <w:sz w:val="24"/>
          <w:szCs w:val="24"/>
        </w:rPr>
        <w:t>Review panel</w:t>
      </w:r>
      <w:r w:rsidR="008E4DF8" w:rsidRPr="008B31F0">
        <w:rPr>
          <w:rFonts w:ascii="Times New Roman" w:hAnsi="Times New Roman" w:cs="Times New Roman"/>
          <w:b/>
          <w:sz w:val="24"/>
          <w:szCs w:val="24"/>
        </w:rPr>
        <w:t xml:space="preserve"> </w:t>
      </w:r>
      <w:proofErr w:type="spellStart"/>
      <w:r w:rsidR="005D2500" w:rsidRPr="008B31F0">
        <w:rPr>
          <w:rFonts w:ascii="Times New Roman" w:hAnsi="Times New Roman" w:cs="Times New Roman"/>
          <w:b/>
          <w:sz w:val="24"/>
          <w:szCs w:val="24"/>
        </w:rPr>
        <w:t>Panel</w:t>
      </w:r>
      <w:proofErr w:type="spellEnd"/>
      <w:r w:rsidR="005D2500" w:rsidRPr="008B31F0">
        <w:rPr>
          <w:rFonts w:ascii="Times New Roman" w:hAnsi="Times New Roman" w:cs="Times New Roman"/>
          <w:b/>
          <w:sz w:val="24"/>
          <w:szCs w:val="24"/>
        </w:rPr>
        <w:t xml:space="preserve"> </w:t>
      </w:r>
      <w:r w:rsidRPr="008B31F0">
        <w:rPr>
          <w:rFonts w:ascii="Times New Roman" w:hAnsi="Times New Roman" w:cs="Times New Roman"/>
          <w:sz w:val="24"/>
          <w:szCs w:val="24"/>
        </w:rPr>
        <w:t>for reviewing petitions for additional medical conditions or treatments; terms.</w:t>
      </w:r>
      <w:r w:rsidR="008E4DF8">
        <w:rPr>
          <w:rFonts w:ascii="Times New Roman" w:hAnsi="Times New Roman" w:cs="Times New Roman"/>
          <w:sz w:val="24"/>
          <w:szCs w:val="24"/>
        </w:rPr>
        <w:t xml:space="preserve"> </w:t>
      </w:r>
    </w:p>
    <w:p w14:paraId="02E20B0F" w14:textId="79C5E6D0" w:rsidR="008544EC" w:rsidRPr="001A5179" w:rsidRDefault="00BF76B8" w:rsidP="008544E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544EC" w:rsidRPr="008544EC">
        <w:rPr>
          <w:rFonts w:ascii="Times New Roman" w:hAnsi="Times New Roman" w:cs="Times New Roman"/>
          <w:sz w:val="24"/>
          <w:szCs w:val="24"/>
        </w:rPr>
        <w:t xml:space="preserve">Rule 31. (1) The department shall appoint a panel </w:t>
      </w:r>
      <w:r w:rsidR="008544EC" w:rsidRPr="000817F8">
        <w:rPr>
          <w:rFonts w:ascii="Times New Roman" w:hAnsi="Times New Roman" w:cs="Times New Roman"/>
          <w:strike/>
          <w:sz w:val="24"/>
          <w:szCs w:val="24"/>
        </w:rPr>
        <w:t>of not more than 15 members</w:t>
      </w:r>
      <w:r w:rsidR="008544EC" w:rsidRPr="008544EC">
        <w:rPr>
          <w:rFonts w:ascii="Times New Roman" w:hAnsi="Times New Roman" w:cs="Times New Roman"/>
          <w:sz w:val="24"/>
          <w:szCs w:val="24"/>
        </w:rPr>
        <w:t xml:space="preserve"> to review petitions to add medical conditions or treatments to the list of debilitating medical</w:t>
      </w:r>
      <w:r w:rsidR="005B6C65">
        <w:rPr>
          <w:rFonts w:ascii="Times New Roman" w:hAnsi="Times New Roman" w:cs="Times New Roman"/>
          <w:sz w:val="24"/>
          <w:szCs w:val="24"/>
        </w:rPr>
        <w:t xml:space="preserve"> </w:t>
      </w:r>
      <w:r w:rsidR="008544EC" w:rsidRPr="008544EC">
        <w:rPr>
          <w:rFonts w:ascii="Times New Roman" w:hAnsi="Times New Roman" w:cs="Times New Roman"/>
          <w:sz w:val="24"/>
          <w:szCs w:val="24"/>
        </w:rPr>
        <w:t>conditions under section 3(b) of the act, MCL 333.26423</w:t>
      </w:r>
      <w:r w:rsidR="008544EC" w:rsidRPr="000451BC">
        <w:rPr>
          <w:rFonts w:ascii="Times New Roman" w:hAnsi="Times New Roman" w:cs="Times New Roman"/>
          <w:strike/>
          <w:sz w:val="24"/>
          <w:szCs w:val="24"/>
        </w:rPr>
        <w:t>(b)</w:t>
      </w:r>
      <w:r w:rsidR="008544EC" w:rsidRPr="000817F8">
        <w:rPr>
          <w:rFonts w:ascii="Times New Roman" w:hAnsi="Times New Roman" w:cs="Times New Roman"/>
          <w:strike/>
          <w:sz w:val="24"/>
          <w:szCs w:val="24"/>
        </w:rPr>
        <w:t>and to address the palliative and therapeutic benefits that use of medical marihuana will provide for the medical condition or the treatment of the medical conditions</w:t>
      </w:r>
      <w:r w:rsidR="008544EC" w:rsidRPr="008544EC">
        <w:rPr>
          <w:rFonts w:ascii="Times New Roman" w:hAnsi="Times New Roman" w:cs="Times New Roman"/>
          <w:sz w:val="24"/>
          <w:szCs w:val="24"/>
        </w:rPr>
        <w:t xml:space="preserve">. </w:t>
      </w:r>
      <w:r w:rsidR="008544EC" w:rsidRPr="000817F8">
        <w:rPr>
          <w:rFonts w:ascii="Times New Roman" w:hAnsi="Times New Roman" w:cs="Times New Roman"/>
          <w:b/>
          <w:sz w:val="24"/>
          <w:szCs w:val="24"/>
        </w:rPr>
        <w:t xml:space="preserve">The department shall appoint an odd number of members to the panel, which </w:t>
      </w:r>
      <w:r w:rsidR="00B326B9">
        <w:rPr>
          <w:rFonts w:ascii="Times New Roman" w:hAnsi="Times New Roman" w:cs="Times New Roman"/>
          <w:b/>
          <w:sz w:val="24"/>
          <w:szCs w:val="24"/>
        </w:rPr>
        <w:t xml:space="preserve">must </w:t>
      </w:r>
      <w:r w:rsidR="008544EC" w:rsidRPr="000817F8">
        <w:rPr>
          <w:rFonts w:ascii="Times New Roman" w:hAnsi="Times New Roman" w:cs="Times New Roman"/>
          <w:b/>
          <w:sz w:val="24"/>
          <w:szCs w:val="24"/>
        </w:rPr>
        <w:t>not exceed 15 total members</w:t>
      </w:r>
      <w:r w:rsidR="008544EC" w:rsidRPr="008544EC">
        <w:rPr>
          <w:rFonts w:ascii="Times New Roman" w:hAnsi="Times New Roman" w:cs="Times New Roman"/>
          <w:sz w:val="24"/>
          <w:szCs w:val="24"/>
        </w:rPr>
        <w:t>. The panel shall meet at least twice each year and shall review and make a recommendation to the department concerning any petitions that have been submitted that meet the requirements of R 333.133(1).</w:t>
      </w:r>
      <w:r w:rsidR="00F31D4E">
        <w:rPr>
          <w:rFonts w:ascii="Times New Roman" w:hAnsi="Times New Roman" w:cs="Times New Roman"/>
          <w:sz w:val="24"/>
          <w:szCs w:val="24"/>
        </w:rPr>
        <w:t xml:space="preserve">  </w:t>
      </w:r>
    </w:p>
    <w:p w14:paraId="34CEF1C7" w14:textId="5DE3D43C" w:rsidR="008544EC" w:rsidRPr="008544EC" w:rsidRDefault="00BF76B8" w:rsidP="00854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44EC" w:rsidRPr="008544EC">
        <w:rPr>
          <w:rFonts w:ascii="Times New Roman" w:hAnsi="Times New Roman" w:cs="Times New Roman"/>
          <w:sz w:val="24"/>
          <w:szCs w:val="24"/>
        </w:rPr>
        <w:t>(2) A majority of the panel members shall be licensed physicians, and the panel shall</w:t>
      </w:r>
      <w:r w:rsidR="005B6C65">
        <w:rPr>
          <w:rFonts w:ascii="Times New Roman" w:hAnsi="Times New Roman" w:cs="Times New Roman"/>
          <w:sz w:val="24"/>
          <w:szCs w:val="24"/>
        </w:rPr>
        <w:t xml:space="preserve"> </w:t>
      </w:r>
      <w:r w:rsidR="008544EC" w:rsidRPr="008544EC">
        <w:rPr>
          <w:rFonts w:ascii="Times New Roman" w:hAnsi="Times New Roman" w:cs="Times New Roman"/>
          <w:sz w:val="24"/>
          <w:szCs w:val="24"/>
        </w:rPr>
        <w:t>provide recommendations to the department regarding whether the petitions should be</w:t>
      </w:r>
      <w:r w:rsidR="005B6C65">
        <w:rPr>
          <w:rFonts w:ascii="Times New Roman" w:hAnsi="Times New Roman" w:cs="Times New Roman"/>
          <w:sz w:val="24"/>
          <w:szCs w:val="24"/>
        </w:rPr>
        <w:t xml:space="preserve"> </w:t>
      </w:r>
      <w:r w:rsidR="008544EC" w:rsidRPr="008544EC">
        <w:rPr>
          <w:rFonts w:ascii="Times New Roman" w:hAnsi="Times New Roman" w:cs="Times New Roman"/>
          <w:sz w:val="24"/>
          <w:szCs w:val="24"/>
        </w:rPr>
        <w:t>approved or denied.</w:t>
      </w:r>
    </w:p>
    <w:p w14:paraId="021E2309" w14:textId="77777777" w:rsidR="008544EC" w:rsidRPr="008544EC" w:rsidRDefault="00BF76B8" w:rsidP="00854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44EC" w:rsidRPr="008544EC">
        <w:rPr>
          <w:rFonts w:ascii="Times New Roman" w:hAnsi="Times New Roman" w:cs="Times New Roman"/>
          <w:sz w:val="24"/>
          <w:szCs w:val="24"/>
        </w:rPr>
        <w:t xml:space="preserve">(3) The members of the </w:t>
      </w:r>
      <w:r w:rsidR="008544EC" w:rsidRPr="000817F8">
        <w:rPr>
          <w:rFonts w:ascii="Times New Roman" w:hAnsi="Times New Roman" w:cs="Times New Roman"/>
          <w:strike/>
          <w:sz w:val="24"/>
          <w:szCs w:val="24"/>
        </w:rPr>
        <w:t>review</w:t>
      </w:r>
      <w:r w:rsidR="008544EC" w:rsidRPr="008544EC">
        <w:rPr>
          <w:rFonts w:ascii="Times New Roman" w:hAnsi="Times New Roman" w:cs="Times New Roman"/>
          <w:sz w:val="24"/>
          <w:szCs w:val="24"/>
        </w:rPr>
        <w:t xml:space="preserve"> panel shall be appointed for a term of 4 years. A</w:t>
      </w:r>
      <w:r w:rsidR="005B6C65">
        <w:rPr>
          <w:rFonts w:ascii="Times New Roman" w:hAnsi="Times New Roman" w:cs="Times New Roman"/>
          <w:sz w:val="24"/>
          <w:szCs w:val="24"/>
        </w:rPr>
        <w:t xml:space="preserve"> </w:t>
      </w:r>
      <w:r w:rsidR="008544EC" w:rsidRPr="008544EC">
        <w:rPr>
          <w:rFonts w:ascii="Times New Roman" w:hAnsi="Times New Roman" w:cs="Times New Roman"/>
          <w:sz w:val="24"/>
          <w:szCs w:val="24"/>
        </w:rPr>
        <w:t xml:space="preserve">member of the panel shall not serve more than 2 terms and 1 partial term, consecutive or </w:t>
      </w:r>
      <w:r w:rsidR="008544EC" w:rsidRPr="008544EC">
        <w:rPr>
          <w:rFonts w:ascii="Times New Roman" w:hAnsi="Times New Roman" w:cs="Times New Roman"/>
          <w:sz w:val="24"/>
          <w:szCs w:val="24"/>
        </w:rPr>
        <w:lastRenderedPageBreak/>
        <w:t>otherwise. However, a panel member serving on the effective date of this rule may</w:t>
      </w:r>
      <w:r w:rsidR="005B6C65">
        <w:rPr>
          <w:rFonts w:ascii="Times New Roman" w:hAnsi="Times New Roman" w:cs="Times New Roman"/>
          <w:sz w:val="24"/>
          <w:szCs w:val="24"/>
        </w:rPr>
        <w:t xml:space="preserve"> </w:t>
      </w:r>
      <w:r w:rsidR="008544EC" w:rsidRPr="008544EC">
        <w:rPr>
          <w:rFonts w:ascii="Times New Roman" w:hAnsi="Times New Roman" w:cs="Times New Roman"/>
          <w:sz w:val="24"/>
          <w:szCs w:val="24"/>
        </w:rPr>
        <w:t>complete the term to which the member was appointed.</w:t>
      </w:r>
    </w:p>
    <w:p w14:paraId="5932BC2D" w14:textId="77777777" w:rsidR="008544EC" w:rsidRPr="008544EC" w:rsidRDefault="00BF76B8" w:rsidP="00854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44EC" w:rsidRPr="008544EC">
        <w:rPr>
          <w:rFonts w:ascii="Times New Roman" w:hAnsi="Times New Roman" w:cs="Times New Roman"/>
          <w:sz w:val="24"/>
          <w:szCs w:val="24"/>
        </w:rPr>
        <w:t xml:space="preserve">(4) The department shall provide staff support to the </w:t>
      </w:r>
      <w:r w:rsidR="008544EC" w:rsidRPr="000817F8">
        <w:rPr>
          <w:rFonts w:ascii="Times New Roman" w:hAnsi="Times New Roman" w:cs="Times New Roman"/>
          <w:strike/>
          <w:sz w:val="24"/>
          <w:szCs w:val="24"/>
        </w:rPr>
        <w:t>review</w:t>
      </w:r>
      <w:r w:rsidR="008544EC" w:rsidRPr="008544EC">
        <w:rPr>
          <w:rFonts w:ascii="Times New Roman" w:hAnsi="Times New Roman" w:cs="Times New Roman"/>
          <w:sz w:val="24"/>
          <w:szCs w:val="24"/>
        </w:rPr>
        <w:t xml:space="preserve"> panel to assist with the</w:t>
      </w:r>
      <w:r w:rsidR="005B6C65">
        <w:rPr>
          <w:rFonts w:ascii="Times New Roman" w:hAnsi="Times New Roman" w:cs="Times New Roman"/>
          <w:sz w:val="24"/>
          <w:szCs w:val="24"/>
        </w:rPr>
        <w:t xml:space="preserve"> </w:t>
      </w:r>
      <w:r w:rsidR="008544EC" w:rsidRPr="008544EC">
        <w:rPr>
          <w:rFonts w:ascii="Times New Roman" w:hAnsi="Times New Roman" w:cs="Times New Roman"/>
          <w:sz w:val="24"/>
          <w:szCs w:val="24"/>
        </w:rPr>
        <w:t>scheduling of meetings, conference calls, dissemination of petition-related materials, and to perform other administrative duties related to the performance of the panel's review.</w:t>
      </w:r>
    </w:p>
    <w:p w14:paraId="0A69F520" w14:textId="0BF24721" w:rsidR="008544EC" w:rsidRDefault="00BF76B8" w:rsidP="00854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44EC" w:rsidRPr="008544EC">
        <w:rPr>
          <w:rFonts w:ascii="Times New Roman" w:hAnsi="Times New Roman" w:cs="Times New Roman"/>
          <w:sz w:val="24"/>
          <w:szCs w:val="24"/>
        </w:rPr>
        <w:t xml:space="preserve">(5) A majority of the </w:t>
      </w:r>
      <w:r w:rsidR="008544EC" w:rsidRPr="009B4897">
        <w:rPr>
          <w:rFonts w:ascii="Times New Roman" w:hAnsi="Times New Roman" w:cs="Times New Roman"/>
          <w:strike/>
          <w:sz w:val="24"/>
          <w:szCs w:val="24"/>
        </w:rPr>
        <w:t>review</w:t>
      </w:r>
      <w:r w:rsidR="008544EC" w:rsidRPr="005B6C65">
        <w:rPr>
          <w:rFonts w:ascii="Times New Roman" w:hAnsi="Times New Roman" w:cs="Times New Roman"/>
          <w:strike/>
          <w:sz w:val="24"/>
          <w:szCs w:val="24"/>
        </w:rPr>
        <w:t xml:space="preserve"> </w:t>
      </w:r>
      <w:r w:rsidR="008544EC" w:rsidRPr="008544EC">
        <w:rPr>
          <w:rFonts w:ascii="Times New Roman" w:hAnsi="Times New Roman" w:cs="Times New Roman"/>
          <w:sz w:val="24"/>
          <w:szCs w:val="24"/>
        </w:rPr>
        <w:t xml:space="preserve">panel of those who are present at each meeting </w:t>
      </w:r>
      <w:r w:rsidR="008544EC" w:rsidRPr="000451BC">
        <w:rPr>
          <w:rFonts w:ascii="Times New Roman" w:hAnsi="Times New Roman" w:cs="Times New Roman"/>
          <w:strike/>
          <w:sz w:val="24"/>
          <w:szCs w:val="24"/>
        </w:rPr>
        <w:t>shall</w:t>
      </w:r>
      <w:r w:rsidR="005B6C65" w:rsidRPr="000451BC">
        <w:rPr>
          <w:rFonts w:ascii="Times New Roman" w:hAnsi="Times New Roman" w:cs="Times New Roman"/>
          <w:strike/>
          <w:sz w:val="24"/>
          <w:szCs w:val="24"/>
        </w:rPr>
        <w:t xml:space="preserve"> </w:t>
      </w:r>
      <w:r w:rsidR="00B326B9" w:rsidRPr="000451BC">
        <w:rPr>
          <w:rFonts w:ascii="Times New Roman" w:hAnsi="Times New Roman" w:cs="Times New Roman"/>
          <w:b/>
          <w:sz w:val="24"/>
          <w:szCs w:val="24"/>
        </w:rPr>
        <w:t xml:space="preserve">must </w:t>
      </w:r>
      <w:r w:rsidR="008544EC" w:rsidRPr="008544EC">
        <w:rPr>
          <w:rFonts w:ascii="Times New Roman" w:hAnsi="Times New Roman" w:cs="Times New Roman"/>
          <w:sz w:val="24"/>
          <w:szCs w:val="24"/>
        </w:rPr>
        <w:t xml:space="preserve">concur with the recommendation </w:t>
      </w:r>
      <w:r w:rsidR="008544EC" w:rsidRPr="000451BC">
        <w:rPr>
          <w:rFonts w:ascii="Times New Roman" w:hAnsi="Times New Roman" w:cs="Times New Roman"/>
          <w:strike/>
          <w:sz w:val="24"/>
          <w:szCs w:val="24"/>
        </w:rPr>
        <w:t xml:space="preserve">in order </w:t>
      </w:r>
      <w:r w:rsidR="008544EC" w:rsidRPr="008544EC">
        <w:rPr>
          <w:rFonts w:ascii="Times New Roman" w:hAnsi="Times New Roman" w:cs="Times New Roman"/>
          <w:sz w:val="24"/>
          <w:szCs w:val="24"/>
        </w:rPr>
        <w:t>to be considered an official recommendation of the panel.</w:t>
      </w:r>
    </w:p>
    <w:p w14:paraId="1DED90E3" w14:textId="77777777" w:rsidR="008544EC" w:rsidRPr="008544EC" w:rsidRDefault="008544EC" w:rsidP="008544EC">
      <w:pPr>
        <w:spacing w:after="0" w:line="240" w:lineRule="auto"/>
        <w:rPr>
          <w:rFonts w:ascii="Times New Roman" w:hAnsi="Times New Roman" w:cs="Times New Roman"/>
          <w:sz w:val="24"/>
          <w:szCs w:val="24"/>
        </w:rPr>
      </w:pPr>
    </w:p>
    <w:p w14:paraId="6AC0CC94" w14:textId="798ED533" w:rsidR="00BF76B8" w:rsidRPr="008E4DF8" w:rsidRDefault="00BF76B8" w:rsidP="00BF76B8">
      <w:pPr>
        <w:spacing w:after="0" w:line="240" w:lineRule="auto"/>
        <w:rPr>
          <w:rFonts w:ascii="Times New Roman" w:hAnsi="Times New Roman" w:cs="Times New Roman"/>
          <w:sz w:val="24"/>
          <w:szCs w:val="24"/>
        </w:rPr>
      </w:pPr>
      <w:r w:rsidRPr="00824C8A">
        <w:rPr>
          <w:rFonts w:ascii="Times New Roman" w:hAnsi="Times New Roman" w:cs="Times New Roman"/>
          <w:sz w:val="24"/>
          <w:szCs w:val="24"/>
        </w:rPr>
        <w:t>R 333.133</w:t>
      </w:r>
      <w:r w:rsidR="00DE0156">
        <w:rPr>
          <w:rFonts w:ascii="Times New Roman" w:hAnsi="Times New Roman" w:cs="Times New Roman"/>
          <w:sz w:val="24"/>
          <w:szCs w:val="24"/>
        </w:rPr>
        <w:t xml:space="preserve"> </w:t>
      </w:r>
      <w:r w:rsidRPr="00824C8A">
        <w:rPr>
          <w:rFonts w:ascii="Times New Roman" w:hAnsi="Times New Roman" w:cs="Times New Roman"/>
          <w:sz w:val="24"/>
          <w:szCs w:val="24"/>
        </w:rPr>
        <w:t xml:space="preserve"> Petition to add qualifying diseases or medical conditions; review panel; recommendations.</w:t>
      </w:r>
      <w:r w:rsidR="008E4DF8">
        <w:rPr>
          <w:rFonts w:ascii="Times New Roman" w:hAnsi="Times New Roman" w:cs="Times New Roman"/>
          <w:sz w:val="24"/>
          <w:szCs w:val="24"/>
        </w:rPr>
        <w:t xml:space="preserve"> </w:t>
      </w:r>
    </w:p>
    <w:p w14:paraId="0175301F" w14:textId="004D93CF"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Rule 33. (1) The department shall accept a written petition on a form prescribed by</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the department from any person requesting that a particular medical condition or</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treatment be included in the list of debilitating medical conditions under section 3(b) of</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the act, MCL 333.26423</w:t>
      </w:r>
      <w:r w:rsidR="00BF76B8" w:rsidRPr="00E76357">
        <w:rPr>
          <w:rFonts w:ascii="Times New Roman" w:hAnsi="Times New Roman" w:cs="Times New Roman"/>
          <w:strike/>
          <w:sz w:val="24"/>
          <w:szCs w:val="24"/>
        </w:rPr>
        <w:t>(b)</w:t>
      </w:r>
      <w:r w:rsidR="00BF76B8" w:rsidRPr="00BF76B8">
        <w:rPr>
          <w:rFonts w:ascii="Times New Roman" w:hAnsi="Times New Roman" w:cs="Times New Roman"/>
          <w:sz w:val="24"/>
          <w:szCs w:val="24"/>
        </w:rPr>
        <w:t xml:space="preserve">. The petition </w:t>
      </w:r>
      <w:r w:rsidR="00BF76B8" w:rsidRPr="00E76357">
        <w:rPr>
          <w:rFonts w:ascii="Times New Roman" w:hAnsi="Times New Roman" w:cs="Times New Roman"/>
          <w:strike/>
          <w:sz w:val="24"/>
          <w:szCs w:val="24"/>
        </w:rPr>
        <w:t xml:space="preserve">shall </w:t>
      </w:r>
      <w:r w:rsidR="00D4461A" w:rsidRPr="00E76357">
        <w:rPr>
          <w:rFonts w:ascii="Times New Roman" w:hAnsi="Times New Roman" w:cs="Times New Roman"/>
          <w:b/>
          <w:sz w:val="24"/>
          <w:szCs w:val="24"/>
        </w:rPr>
        <w:t>must</w:t>
      </w:r>
      <w:r w:rsidR="00D4461A">
        <w:rPr>
          <w:rFonts w:ascii="Times New Roman" w:hAnsi="Times New Roman" w:cs="Times New Roman"/>
          <w:sz w:val="24"/>
          <w:szCs w:val="24"/>
        </w:rPr>
        <w:t xml:space="preserve"> </w:t>
      </w:r>
      <w:r w:rsidR="00BF76B8" w:rsidRPr="00BF76B8">
        <w:rPr>
          <w:rFonts w:ascii="Times New Roman" w:hAnsi="Times New Roman" w:cs="Times New Roman"/>
          <w:sz w:val="24"/>
          <w:szCs w:val="24"/>
        </w:rPr>
        <w:t>include current medical, empirical, and</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evidence-based data, including both of the following:</w:t>
      </w:r>
    </w:p>
    <w:p w14:paraId="07C3CD63"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(a) A summary of the evidence that the use of marihuana will provide palliative or</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therapeutic benefit for the medical condition or a treatment of the medical condition.</w:t>
      </w:r>
    </w:p>
    <w:p w14:paraId="7DAB0450"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(b) Articles published in peer-reviewed scientific journals reporting the results of</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research on the effects of marihuana on the medical condition or treatment of the medical condition and supporting why the medical condition should be added to the list of debilitating medical conditions under section 3(b) of the act, MCL 333.26423(b).</w:t>
      </w:r>
    </w:p>
    <w:p w14:paraId="24D162FE" w14:textId="40D9AD36"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(2) If the petition does not contain current medical, empirical, and evidence-based</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data as described in subrule (1) of this rule</w:t>
      </w:r>
      <w:r w:rsidR="0086506E">
        <w:rPr>
          <w:rFonts w:ascii="Times New Roman" w:hAnsi="Times New Roman" w:cs="Times New Roman"/>
          <w:sz w:val="24"/>
          <w:szCs w:val="24"/>
        </w:rPr>
        <w:t xml:space="preserve"> </w:t>
      </w:r>
      <w:r w:rsidR="0086506E" w:rsidRPr="00C011C1">
        <w:rPr>
          <w:rFonts w:ascii="Times New Roman" w:hAnsi="Times New Roman" w:cs="Times New Roman"/>
          <w:b/>
          <w:sz w:val="24"/>
          <w:szCs w:val="24"/>
        </w:rPr>
        <w:t>that</w:t>
      </w:r>
      <w:r w:rsidR="00BF76B8" w:rsidRPr="000817F8">
        <w:rPr>
          <w:rFonts w:ascii="Times New Roman" w:hAnsi="Times New Roman" w:cs="Times New Roman"/>
          <w:b/>
          <w:sz w:val="24"/>
          <w:szCs w:val="24"/>
        </w:rPr>
        <w:t xml:space="preserve"> is specific to the proposed medical condition or treatment</w:t>
      </w:r>
      <w:r w:rsidR="00BF76B8" w:rsidRPr="00BF76B8">
        <w:rPr>
          <w:rFonts w:ascii="Times New Roman" w:hAnsi="Times New Roman" w:cs="Times New Roman"/>
          <w:sz w:val="24"/>
          <w:szCs w:val="24"/>
        </w:rPr>
        <w:t>, the department shall return the petition to the petitioner as incomplete.</w:t>
      </w:r>
    </w:p>
    <w:p w14:paraId="0FCF7821"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(3) Upon receipt of a petition that meets the requirements in subrule (1) of this rule,</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the department shall do all of the following:</w:t>
      </w:r>
    </w:p>
    <w:p w14:paraId="254032E7"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 xml:space="preserve">(a) Transmit the petition to the </w:t>
      </w:r>
      <w:r w:rsidR="00BF76B8" w:rsidRPr="000817F8">
        <w:rPr>
          <w:rFonts w:ascii="Times New Roman" w:hAnsi="Times New Roman" w:cs="Times New Roman"/>
          <w:strike/>
          <w:sz w:val="24"/>
          <w:szCs w:val="24"/>
        </w:rPr>
        <w:t>review</w:t>
      </w:r>
      <w:r w:rsidR="00BF76B8" w:rsidRPr="00BF76B8">
        <w:rPr>
          <w:rFonts w:ascii="Times New Roman" w:hAnsi="Times New Roman" w:cs="Times New Roman"/>
          <w:sz w:val="24"/>
          <w:szCs w:val="24"/>
        </w:rPr>
        <w:t xml:space="preserve"> panel </w:t>
      </w:r>
      <w:r w:rsidR="00BF76B8" w:rsidRPr="000817F8">
        <w:rPr>
          <w:rFonts w:ascii="Times New Roman" w:hAnsi="Times New Roman" w:cs="Times New Roman"/>
          <w:b/>
          <w:sz w:val="24"/>
          <w:szCs w:val="24"/>
        </w:rPr>
        <w:t>for review</w:t>
      </w:r>
      <w:r w:rsidR="00BF76B8" w:rsidRPr="00BF76B8">
        <w:rPr>
          <w:rFonts w:ascii="Times New Roman" w:hAnsi="Times New Roman" w:cs="Times New Roman"/>
          <w:sz w:val="24"/>
          <w:szCs w:val="24"/>
        </w:rPr>
        <w:t>.</w:t>
      </w:r>
    </w:p>
    <w:p w14:paraId="2AED8224"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(b) Give notice of a public hearing not less than 10 days before the date of the</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hearing.</w:t>
      </w:r>
    </w:p>
    <w:p w14:paraId="74A657B9"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(c) Accept comments on the petition for a period of 5 business days beginning on</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the date of the public hearing.</w:t>
      </w:r>
    </w:p>
    <w:p w14:paraId="2C803A56" w14:textId="7777777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(4) After a public hearing, the department shall forward the petition and any public</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 xml:space="preserve">comments that were received during and after the hearing to the </w:t>
      </w:r>
      <w:r w:rsidR="00BF76B8" w:rsidRPr="000817F8">
        <w:rPr>
          <w:rFonts w:ascii="Times New Roman" w:hAnsi="Times New Roman" w:cs="Times New Roman"/>
          <w:strike/>
          <w:sz w:val="24"/>
          <w:szCs w:val="24"/>
        </w:rPr>
        <w:t>review</w:t>
      </w:r>
      <w:r w:rsidR="00BF76B8" w:rsidRPr="00BF76B8">
        <w:rPr>
          <w:rFonts w:ascii="Times New Roman" w:hAnsi="Times New Roman" w:cs="Times New Roman"/>
          <w:sz w:val="24"/>
          <w:szCs w:val="24"/>
        </w:rPr>
        <w:t xml:space="preserve"> panel for</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discussion and to vote on a recommendation to the department director.</w:t>
      </w:r>
    </w:p>
    <w:p w14:paraId="4E4ABEE5" w14:textId="3033EA68"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(5) Within 180 days of the date the petition is filed with the department, the</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department director shall make a final determination on the petition. The approval or</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 xml:space="preserve">denial of the petition </w:t>
      </w:r>
      <w:r w:rsidR="00BF76B8" w:rsidRPr="000C6C2E">
        <w:rPr>
          <w:rFonts w:ascii="Times New Roman" w:hAnsi="Times New Roman" w:cs="Times New Roman"/>
          <w:strike/>
          <w:sz w:val="24"/>
          <w:szCs w:val="24"/>
        </w:rPr>
        <w:t xml:space="preserve">shall be considered </w:t>
      </w:r>
      <w:r w:rsidR="002C4501" w:rsidRPr="000C6C2E">
        <w:rPr>
          <w:rFonts w:ascii="Times New Roman" w:hAnsi="Times New Roman" w:cs="Times New Roman"/>
          <w:b/>
          <w:sz w:val="24"/>
          <w:szCs w:val="24"/>
        </w:rPr>
        <w:t xml:space="preserve">is </w:t>
      </w:r>
      <w:r w:rsidR="00BF76B8" w:rsidRPr="00BF76B8">
        <w:rPr>
          <w:rFonts w:ascii="Times New Roman" w:hAnsi="Times New Roman" w:cs="Times New Roman"/>
          <w:sz w:val="24"/>
          <w:szCs w:val="24"/>
        </w:rPr>
        <w:t>a final department action subject to judicial</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review under the act.</w:t>
      </w:r>
    </w:p>
    <w:p w14:paraId="248A463D" w14:textId="10D72D07" w:rsidR="00BF76B8" w:rsidRPr="00BF76B8" w:rsidRDefault="00E623A2" w:rsidP="00BF7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6B8" w:rsidRPr="00BF76B8">
        <w:rPr>
          <w:rFonts w:ascii="Times New Roman" w:hAnsi="Times New Roman" w:cs="Times New Roman"/>
          <w:sz w:val="24"/>
          <w:szCs w:val="24"/>
        </w:rPr>
        <w:t>(6) If the petition is approved, the department shall create a document verifying the</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addition of the new medical condition or treatment to the list of debilitating medical</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conditions identified under section 3(b) of the act, MCL 333.26423</w:t>
      </w:r>
      <w:r w:rsidR="00BF76B8" w:rsidRPr="000C6C2E">
        <w:rPr>
          <w:rFonts w:ascii="Times New Roman" w:hAnsi="Times New Roman" w:cs="Times New Roman"/>
          <w:strike/>
          <w:sz w:val="24"/>
          <w:szCs w:val="24"/>
        </w:rPr>
        <w:t>(b)</w:t>
      </w:r>
      <w:r w:rsidR="00BF76B8" w:rsidRPr="00BF76B8">
        <w:rPr>
          <w:rFonts w:ascii="Times New Roman" w:hAnsi="Times New Roman" w:cs="Times New Roman"/>
          <w:sz w:val="24"/>
          <w:szCs w:val="24"/>
        </w:rPr>
        <w:t xml:space="preserve">. Until </w:t>
      </w:r>
      <w:r w:rsidR="00BF76B8" w:rsidRPr="000C6C2E">
        <w:rPr>
          <w:rFonts w:ascii="Times New Roman" w:hAnsi="Times New Roman" w:cs="Times New Roman"/>
          <w:strike/>
          <w:sz w:val="24"/>
          <w:szCs w:val="24"/>
        </w:rPr>
        <w:t>such time as</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these rules are amended to officially recognize the medical condition as a qualifying</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debilitating medical condition, the department shall develop a policy that allows the new</w:t>
      </w:r>
      <w:r w:rsidR="000F7938">
        <w:rPr>
          <w:rFonts w:ascii="Times New Roman" w:hAnsi="Times New Roman" w:cs="Times New Roman"/>
          <w:sz w:val="24"/>
          <w:szCs w:val="24"/>
        </w:rPr>
        <w:t xml:space="preserve"> </w:t>
      </w:r>
      <w:r w:rsidR="00BF76B8" w:rsidRPr="00BF76B8">
        <w:rPr>
          <w:rFonts w:ascii="Times New Roman" w:hAnsi="Times New Roman" w:cs="Times New Roman"/>
          <w:sz w:val="24"/>
          <w:szCs w:val="24"/>
        </w:rPr>
        <w:t>medical condition to be used as a qualifier for a registry identification card.</w:t>
      </w:r>
    </w:p>
    <w:p w14:paraId="67B54CFA" w14:textId="77777777" w:rsidR="00BF76B8" w:rsidRPr="00BF76B8" w:rsidRDefault="00BF76B8" w:rsidP="00BF76B8">
      <w:pPr>
        <w:spacing w:after="0" w:line="240" w:lineRule="auto"/>
        <w:rPr>
          <w:rFonts w:ascii="Times New Roman" w:hAnsi="Times New Roman" w:cs="Times New Roman"/>
          <w:sz w:val="24"/>
          <w:szCs w:val="24"/>
        </w:rPr>
      </w:pPr>
    </w:p>
    <w:sectPr w:rsidR="00BF76B8" w:rsidRPr="00BF76B8" w:rsidSect="00991123">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17E8" w14:textId="77777777" w:rsidR="006A53F9" w:rsidRDefault="006A53F9" w:rsidP="00255C02">
      <w:pPr>
        <w:spacing w:after="0" w:line="240" w:lineRule="auto"/>
      </w:pPr>
      <w:r>
        <w:separator/>
      </w:r>
    </w:p>
  </w:endnote>
  <w:endnote w:type="continuationSeparator" w:id="0">
    <w:p w14:paraId="39784D7D" w14:textId="77777777" w:rsidR="006A53F9" w:rsidRDefault="006A53F9" w:rsidP="0025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E235" w14:textId="452E9B9F" w:rsidR="002F2B0E" w:rsidRPr="002F2B0E" w:rsidRDefault="00915E87" w:rsidP="002F2B0E">
    <w:pPr>
      <w:pStyle w:val="Footer"/>
      <w:jc w:val="right"/>
      <w:rPr>
        <w:rFonts w:ascii="Times New Roman" w:hAnsi="Times New Roman" w:cs="Times New Roman"/>
        <w:sz w:val="24"/>
        <w:szCs w:val="24"/>
      </w:rPr>
    </w:pPr>
    <w:r>
      <w:rPr>
        <w:rFonts w:ascii="Times New Roman" w:hAnsi="Times New Roman" w:cs="Times New Roman"/>
        <w:sz w:val="24"/>
        <w:szCs w:val="24"/>
      </w:rPr>
      <w:t xml:space="preserve">March </w:t>
    </w:r>
    <w:r w:rsidR="00ED212E">
      <w:rPr>
        <w:rFonts w:ascii="Times New Roman" w:hAnsi="Times New Roman" w:cs="Times New Roman"/>
        <w:sz w:val="24"/>
        <w:szCs w:val="24"/>
      </w:rPr>
      <w:t>1</w:t>
    </w:r>
    <w:r w:rsidR="00537EB1">
      <w:rPr>
        <w:rFonts w:ascii="Times New Roman" w:hAnsi="Times New Roman" w:cs="Times New Roman"/>
        <w:sz w:val="24"/>
        <w:szCs w:val="24"/>
      </w:rPr>
      <w:t>5</w:t>
    </w:r>
    <w:r w:rsidR="002F2B0E" w:rsidRPr="002F2B0E">
      <w:rPr>
        <w:rFonts w:ascii="Times New Roman" w:hAnsi="Times New Roman" w:cs="Times New Roman"/>
        <w:sz w:val="24"/>
        <w:szCs w:val="24"/>
      </w:rPr>
      <w:t>, 201</w:t>
    </w:r>
    <w:r w:rsidR="00D709CF">
      <w:rPr>
        <w:rFonts w:ascii="Times New Roman" w:hAnsi="Times New Roman" w:cs="Times New Roman"/>
        <w:sz w:val="24"/>
        <w:szCs w:val="24"/>
      </w:rPr>
      <w:t>9</w:t>
    </w:r>
  </w:p>
  <w:p w14:paraId="2278E650" w14:textId="77777777" w:rsidR="002F2B0E" w:rsidRDefault="002F2B0E" w:rsidP="002F2B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7F17" w14:textId="77777777" w:rsidR="006A53F9" w:rsidRDefault="006A53F9" w:rsidP="00255C02">
      <w:pPr>
        <w:spacing w:after="0" w:line="240" w:lineRule="auto"/>
      </w:pPr>
      <w:r>
        <w:separator/>
      </w:r>
    </w:p>
  </w:footnote>
  <w:footnote w:type="continuationSeparator" w:id="0">
    <w:p w14:paraId="49590B72" w14:textId="77777777" w:rsidR="006A53F9" w:rsidRDefault="006A53F9" w:rsidP="0025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39891"/>
      <w:docPartObj>
        <w:docPartGallery w:val="Page Numbers (Top of Page)"/>
        <w:docPartUnique/>
      </w:docPartObj>
    </w:sdtPr>
    <w:sdtEndPr>
      <w:rPr>
        <w:noProof/>
      </w:rPr>
    </w:sdtEndPr>
    <w:sdtContent>
      <w:p w14:paraId="08FA6FD6" w14:textId="642D4B5B" w:rsidR="00991123" w:rsidRDefault="009911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210F0F" w14:textId="77777777" w:rsidR="00991123" w:rsidRDefault="00991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6119" w14:textId="5F64C62E" w:rsidR="008E4DF8" w:rsidRDefault="008E4DF8">
    <w:pPr>
      <w:pStyle w:val="Header"/>
      <w:jc w:val="center"/>
    </w:pPr>
  </w:p>
  <w:p w14:paraId="2BEA2316" w14:textId="77777777" w:rsidR="008E4DF8" w:rsidRDefault="008E4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02"/>
    <w:rsid w:val="00001D1B"/>
    <w:rsid w:val="00025AD9"/>
    <w:rsid w:val="00027F61"/>
    <w:rsid w:val="00036B7E"/>
    <w:rsid w:val="000451BC"/>
    <w:rsid w:val="000531F7"/>
    <w:rsid w:val="00066FAC"/>
    <w:rsid w:val="000817F8"/>
    <w:rsid w:val="00090E33"/>
    <w:rsid w:val="000A75CF"/>
    <w:rsid w:val="000B4543"/>
    <w:rsid w:val="000C6C2E"/>
    <w:rsid w:val="000E0F1B"/>
    <w:rsid w:val="000F7938"/>
    <w:rsid w:val="0010319C"/>
    <w:rsid w:val="00113BBA"/>
    <w:rsid w:val="001212B4"/>
    <w:rsid w:val="00125FF6"/>
    <w:rsid w:val="00137E65"/>
    <w:rsid w:val="00144BCE"/>
    <w:rsid w:val="00145289"/>
    <w:rsid w:val="0016110B"/>
    <w:rsid w:val="00194EA8"/>
    <w:rsid w:val="001A1CF4"/>
    <w:rsid w:val="001A5179"/>
    <w:rsid w:val="001C1574"/>
    <w:rsid w:val="001E6E41"/>
    <w:rsid w:val="001E728B"/>
    <w:rsid w:val="001F1024"/>
    <w:rsid w:val="001F5AB9"/>
    <w:rsid w:val="002006C4"/>
    <w:rsid w:val="002069E4"/>
    <w:rsid w:val="002371A3"/>
    <w:rsid w:val="00240E6E"/>
    <w:rsid w:val="002415A7"/>
    <w:rsid w:val="0024336F"/>
    <w:rsid w:val="00252E50"/>
    <w:rsid w:val="00255C02"/>
    <w:rsid w:val="002622C9"/>
    <w:rsid w:val="0027187B"/>
    <w:rsid w:val="002836B4"/>
    <w:rsid w:val="002855D3"/>
    <w:rsid w:val="002C4382"/>
    <w:rsid w:val="002C4501"/>
    <w:rsid w:val="002E6123"/>
    <w:rsid w:val="002E6C9D"/>
    <w:rsid w:val="002F2B0E"/>
    <w:rsid w:val="00310EDB"/>
    <w:rsid w:val="00315939"/>
    <w:rsid w:val="00315B20"/>
    <w:rsid w:val="00324E0E"/>
    <w:rsid w:val="003266C3"/>
    <w:rsid w:val="00334B0C"/>
    <w:rsid w:val="003624A3"/>
    <w:rsid w:val="003A0123"/>
    <w:rsid w:val="003A7899"/>
    <w:rsid w:val="003A7AC0"/>
    <w:rsid w:val="00403255"/>
    <w:rsid w:val="00404898"/>
    <w:rsid w:val="00435560"/>
    <w:rsid w:val="00437286"/>
    <w:rsid w:val="004656AB"/>
    <w:rsid w:val="004706E3"/>
    <w:rsid w:val="00472D1F"/>
    <w:rsid w:val="004734C7"/>
    <w:rsid w:val="00484459"/>
    <w:rsid w:val="00484709"/>
    <w:rsid w:val="00490D3E"/>
    <w:rsid w:val="004A412C"/>
    <w:rsid w:val="004C2CCE"/>
    <w:rsid w:val="004C3821"/>
    <w:rsid w:val="004D1554"/>
    <w:rsid w:val="004D4185"/>
    <w:rsid w:val="004D651A"/>
    <w:rsid w:val="004E191B"/>
    <w:rsid w:val="004E5EAD"/>
    <w:rsid w:val="00500163"/>
    <w:rsid w:val="0050230B"/>
    <w:rsid w:val="00506E99"/>
    <w:rsid w:val="0052247C"/>
    <w:rsid w:val="00537EB1"/>
    <w:rsid w:val="00550020"/>
    <w:rsid w:val="00564AFE"/>
    <w:rsid w:val="00566374"/>
    <w:rsid w:val="00570246"/>
    <w:rsid w:val="00592413"/>
    <w:rsid w:val="00592D1C"/>
    <w:rsid w:val="005A03C6"/>
    <w:rsid w:val="005A5AC8"/>
    <w:rsid w:val="005A6C60"/>
    <w:rsid w:val="005B1A02"/>
    <w:rsid w:val="005B6C65"/>
    <w:rsid w:val="005C3D22"/>
    <w:rsid w:val="005D2500"/>
    <w:rsid w:val="005D63EF"/>
    <w:rsid w:val="005E043F"/>
    <w:rsid w:val="005E1C13"/>
    <w:rsid w:val="005F06AE"/>
    <w:rsid w:val="005F5049"/>
    <w:rsid w:val="005F52BE"/>
    <w:rsid w:val="00610755"/>
    <w:rsid w:val="00620E82"/>
    <w:rsid w:val="0063528C"/>
    <w:rsid w:val="00641296"/>
    <w:rsid w:val="00644C1E"/>
    <w:rsid w:val="00650340"/>
    <w:rsid w:val="00660916"/>
    <w:rsid w:val="00663ED0"/>
    <w:rsid w:val="00674375"/>
    <w:rsid w:val="00694F32"/>
    <w:rsid w:val="006A505E"/>
    <w:rsid w:val="006A53F9"/>
    <w:rsid w:val="006A6C58"/>
    <w:rsid w:val="006B7607"/>
    <w:rsid w:val="006C06F8"/>
    <w:rsid w:val="006C0766"/>
    <w:rsid w:val="006D36B7"/>
    <w:rsid w:val="006F376A"/>
    <w:rsid w:val="00700D29"/>
    <w:rsid w:val="00701CFC"/>
    <w:rsid w:val="00795C10"/>
    <w:rsid w:val="007A00C9"/>
    <w:rsid w:val="007B1655"/>
    <w:rsid w:val="007B734D"/>
    <w:rsid w:val="007C412F"/>
    <w:rsid w:val="007D27F7"/>
    <w:rsid w:val="007D3A52"/>
    <w:rsid w:val="007E6FDF"/>
    <w:rsid w:val="007F0731"/>
    <w:rsid w:val="008020F8"/>
    <w:rsid w:val="008108D2"/>
    <w:rsid w:val="00811705"/>
    <w:rsid w:val="00823E4D"/>
    <w:rsid w:val="00824C8A"/>
    <w:rsid w:val="00837E45"/>
    <w:rsid w:val="00847608"/>
    <w:rsid w:val="008544EC"/>
    <w:rsid w:val="00855A7B"/>
    <w:rsid w:val="00862761"/>
    <w:rsid w:val="0086506E"/>
    <w:rsid w:val="00874F40"/>
    <w:rsid w:val="008853AC"/>
    <w:rsid w:val="00887FB9"/>
    <w:rsid w:val="00896A58"/>
    <w:rsid w:val="008B31F0"/>
    <w:rsid w:val="008D30FC"/>
    <w:rsid w:val="008E25CF"/>
    <w:rsid w:val="008E4DF8"/>
    <w:rsid w:val="00906290"/>
    <w:rsid w:val="00906BED"/>
    <w:rsid w:val="00915E87"/>
    <w:rsid w:val="009161A4"/>
    <w:rsid w:val="00951658"/>
    <w:rsid w:val="00952523"/>
    <w:rsid w:val="00962E33"/>
    <w:rsid w:val="0097451F"/>
    <w:rsid w:val="00974C34"/>
    <w:rsid w:val="00975329"/>
    <w:rsid w:val="009808E1"/>
    <w:rsid w:val="009847F8"/>
    <w:rsid w:val="00991123"/>
    <w:rsid w:val="009A26ED"/>
    <w:rsid w:val="009A387E"/>
    <w:rsid w:val="009A38D2"/>
    <w:rsid w:val="009A3EA1"/>
    <w:rsid w:val="009B4897"/>
    <w:rsid w:val="009B75C8"/>
    <w:rsid w:val="009D06C6"/>
    <w:rsid w:val="009F4143"/>
    <w:rsid w:val="00A06F39"/>
    <w:rsid w:val="00A079B1"/>
    <w:rsid w:val="00A34330"/>
    <w:rsid w:val="00A45BC1"/>
    <w:rsid w:val="00A6362B"/>
    <w:rsid w:val="00A739FE"/>
    <w:rsid w:val="00A80018"/>
    <w:rsid w:val="00AA544C"/>
    <w:rsid w:val="00AB6665"/>
    <w:rsid w:val="00AB66E0"/>
    <w:rsid w:val="00B03537"/>
    <w:rsid w:val="00B10F44"/>
    <w:rsid w:val="00B20870"/>
    <w:rsid w:val="00B326B9"/>
    <w:rsid w:val="00B40F39"/>
    <w:rsid w:val="00B70E85"/>
    <w:rsid w:val="00B73582"/>
    <w:rsid w:val="00B80857"/>
    <w:rsid w:val="00B8736D"/>
    <w:rsid w:val="00B905D8"/>
    <w:rsid w:val="00B9170B"/>
    <w:rsid w:val="00BA6A9C"/>
    <w:rsid w:val="00BB4E48"/>
    <w:rsid w:val="00BC1E1B"/>
    <w:rsid w:val="00BD0D7A"/>
    <w:rsid w:val="00BD1991"/>
    <w:rsid w:val="00BE56D7"/>
    <w:rsid w:val="00BF3FCA"/>
    <w:rsid w:val="00BF76B8"/>
    <w:rsid w:val="00C011C1"/>
    <w:rsid w:val="00C01B91"/>
    <w:rsid w:val="00C25514"/>
    <w:rsid w:val="00C314FE"/>
    <w:rsid w:val="00C33A74"/>
    <w:rsid w:val="00C50DD4"/>
    <w:rsid w:val="00C5747C"/>
    <w:rsid w:val="00CA1A08"/>
    <w:rsid w:val="00CA3B7D"/>
    <w:rsid w:val="00CA6F75"/>
    <w:rsid w:val="00CB00DC"/>
    <w:rsid w:val="00CC7B2F"/>
    <w:rsid w:val="00CE7B54"/>
    <w:rsid w:val="00D043D1"/>
    <w:rsid w:val="00D31C68"/>
    <w:rsid w:val="00D44005"/>
    <w:rsid w:val="00D4461A"/>
    <w:rsid w:val="00D66397"/>
    <w:rsid w:val="00D709CF"/>
    <w:rsid w:val="00D7557A"/>
    <w:rsid w:val="00D76F7A"/>
    <w:rsid w:val="00D94741"/>
    <w:rsid w:val="00DA0802"/>
    <w:rsid w:val="00DB1717"/>
    <w:rsid w:val="00DB49C0"/>
    <w:rsid w:val="00DB6AC7"/>
    <w:rsid w:val="00DC2C22"/>
    <w:rsid w:val="00DE0156"/>
    <w:rsid w:val="00DE6B85"/>
    <w:rsid w:val="00E23CB6"/>
    <w:rsid w:val="00E25C4F"/>
    <w:rsid w:val="00E518C5"/>
    <w:rsid w:val="00E623A2"/>
    <w:rsid w:val="00E72F0A"/>
    <w:rsid w:val="00E75508"/>
    <w:rsid w:val="00E76357"/>
    <w:rsid w:val="00E80E39"/>
    <w:rsid w:val="00E9058B"/>
    <w:rsid w:val="00E93333"/>
    <w:rsid w:val="00E93F4E"/>
    <w:rsid w:val="00E95B03"/>
    <w:rsid w:val="00EC0C11"/>
    <w:rsid w:val="00EC160F"/>
    <w:rsid w:val="00EC6329"/>
    <w:rsid w:val="00ED0296"/>
    <w:rsid w:val="00ED212E"/>
    <w:rsid w:val="00F00B8B"/>
    <w:rsid w:val="00F03772"/>
    <w:rsid w:val="00F10ADC"/>
    <w:rsid w:val="00F2027A"/>
    <w:rsid w:val="00F31D4E"/>
    <w:rsid w:val="00F501A5"/>
    <w:rsid w:val="00F873E1"/>
    <w:rsid w:val="00FB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BDD57F4"/>
  <w15:chartTrackingRefBased/>
  <w15:docId w15:val="{DB2641E9-4623-406B-A8AB-D2FA25C2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C02"/>
    <w:rPr>
      <w:sz w:val="16"/>
      <w:szCs w:val="16"/>
    </w:rPr>
  </w:style>
  <w:style w:type="paragraph" w:styleId="CommentText">
    <w:name w:val="annotation text"/>
    <w:basedOn w:val="Normal"/>
    <w:link w:val="CommentTextChar"/>
    <w:uiPriority w:val="99"/>
    <w:unhideWhenUsed/>
    <w:rsid w:val="00255C02"/>
    <w:pPr>
      <w:spacing w:line="240" w:lineRule="auto"/>
    </w:pPr>
    <w:rPr>
      <w:sz w:val="20"/>
      <w:szCs w:val="20"/>
    </w:rPr>
  </w:style>
  <w:style w:type="character" w:customStyle="1" w:styleId="CommentTextChar">
    <w:name w:val="Comment Text Char"/>
    <w:basedOn w:val="DefaultParagraphFont"/>
    <w:link w:val="CommentText"/>
    <w:uiPriority w:val="99"/>
    <w:rsid w:val="00255C02"/>
    <w:rPr>
      <w:sz w:val="20"/>
      <w:szCs w:val="20"/>
    </w:rPr>
  </w:style>
  <w:style w:type="paragraph" w:styleId="CommentSubject">
    <w:name w:val="annotation subject"/>
    <w:basedOn w:val="CommentText"/>
    <w:next w:val="CommentText"/>
    <w:link w:val="CommentSubjectChar"/>
    <w:uiPriority w:val="99"/>
    <w:semiHidden/>
    <w:unhideWhenUsed/>
    <w:rsid w:val="00255C02"/>
    <w:rPr>
      <w:b/>
      <w:bCs/>
    </w:rPr>
  </w:style>
  <w:style w:type="character" w:customStyle="1" w:styleId="CommentSubjectChar">
    <w:name w:val="Comment Subject Char"/>
    <w:basedOn w:val="CommentTextChar"/>
    <w:link w:val="CommentSubject"/>
    <w:uiPriority w:val="99"/>
    <w:semiHidden/>
    <w:rsid w:val="00255C02"/>
    <w:rPr>
      <w:b/>
      <w:bCs/>
      <w:sz w:val="20"/>
      <w:szCs w:val="20"/>
    </w:rPr>
  </w:style>
  <w:style w:type="paragraph" w:styleId="BalloonText">
    <w:name w:val="Balloon Text"/>
    <w:basedOn w:val="Normal"/>
    <w:link w:val="BalloonTextChar"/>
    <w:uiPriority w:val="99"/>
    <w:semiHidden/>
    <w:unhideWhenUsed/>
    <w:rsid w:val="0025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02"/>
    <w:rPr>
      <w:rFonts w:ascii="Segoe UI" w:hAnsi="Segoe UI" w:cs="Segoe UI"/>
      <w:sz w:val="18"/>
      <w:szCs w:val="18"/>
    </w:rPr>
  </w:style>
  <w:style w:type="paragraph" w:styleId="Header">
    <w:name w:val="header"/>
    <w:basedOn w:val="Normal"/>
    <w:link w:val="HeaderChar"/>
    <w:uiPriority w:val="99"/>
    <w:unhideWhenUsed/>
    <w:rsid w:val="002F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0E"/>
  </w:style>
  <w:style w:type="paragraph" w:styleId="Footer">
    <w:name w:val="footer"/>
    <w:basedOn w:val="Normal"/>
    <w:link w:val="FooterChar"/>
    <w:uiPriority w:val="99"/>
    <w:unhideWhenUsed/>
    <w:rsid w:val="002F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0E"/>
  </w:style>
  <w:style w:type="paragraph" w:styleId="HTMLPreformatted">
    <w:name w:val="HTML Preformatted"/>
    <w:basedOn w:val="Normal"/>
    <w:link w:val="HTMLPreformattedChar"/>
    <w:uiPriority w:val="99"/>
    <w:semiHidden/>
    <w:unhideWhenUsed/>
    <w:rsid w:val="000A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A75CF"/>
    <w:rPr>
      <w:rFonts w:ascii="Courier New" w:hAnsi="Courier New" w:cs="Courier New"/>
      <w:sz w:val="20"/>
      <w:szCs w:val="20"/>
    </w:rPr>
  </w:style>
  <w:style w:type="paragraph" w:styleId="Revision">
    <w:name w:val="Revision"/>
    <w:hidden/>
    <w:uiPriority w:val="99"/>
    <w:semiHidden/>
    <w:rsid w:val="001E7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8216">
      <w:bodyDiv w:val="1"/>
      <w:marLeft w:val="0"/>
      <w:marRight w:val="0"/>
      <w:marTop w:val="0"/>
      <w:marBottom w:val="0"/>
      <w:divBdr>
        <w:top w:val="none" w:sz="0" w:space="0" w:color="auto"/>
        <w:left w:val="none" w:sz="0" w:space="0" w:color="auto"/>
        <w:bottom w:val="none" w:sz="0" w:space="0" w:color="auto"/>
        <w:right w:val="none" w:sz="0" w:space="0" w:color="auto"/>
      </w:divBdr>
    </w:div>
    <w:div w:id="15216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84C0-65A4-45DA-8C27-E081720C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Jacob (LARA)</dc:creator>
  <cp:keywords/>
  <dc:description/>
  <cp:lastModifiedBy>Elizabeth Arasim</cp:lastModifiedBy>
  <cp:revision>2</cp:revision>
  <cp:lastPrinted>2019-02-04T15:49:00Z</cp:lastPrinted>
  <dcterms:created xsi:type="dcterms:W3CDTF">2019-03-15T15:31:00Z</dcterms:created>
  <dcterms:modified xsi:type="dcterms:W3CDTF">2019-03-15T15:31:00Z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NJ95CHSX0D2579</vt:lpwstr>
  </property>
  <property fmtid="{D5CDD505-2E9C-101B-9397-08002B2CF9AE}" pid="3" name="LFORIGNAME">
    <vt:lpwstr>[http][NJ95CHSX0D2579][][v][MMMP Draft Rules _ MCW Edits].docx</vt:lpwstr>
  </property>
</Properties>
</file>